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AD" w:rsidRDefault="00160D1B" w:rsidP="00160D1B">
      <w:pPr>
        <w:jc w:val="center"/>
        <w:rPr>
          <w:b/>
          <w:bCs/>
          <w:sz w:val="36"/>
        </w:rPr>
      </w:pPr>
      <w:r>
        <w:rPr>
          <w:rFonts w:hint="eastAsia"/>
          <w:b/>
          <w:bCs/>
          <w:sz w:val="36"/>
        </w:rPr>
        <w:t>利用規約</w:t>
      </w:r>
    </w:p>
    <w:p w:rsidR="00160D1B" w:rsidRPr="00A3153A" w:rsidRDefault="00FB1356" w:rsidP="00FB1356">
      <w:pPr>
        <w:tabs>
          <w:tab w:val="left" w:pos="7568"/>
        </w:tabs>
        <w:jc w:val="right"/>
        <w:rPr>
          <w:sz w:val="18"/>
          <w:szCs w:val="18"/>
        </w:rPr>
      </w:pPr>
      <w:r>
        <w:rPr>
          <w:rFonts w:hint="eastAsia"/>
          <w:sz w:val="18"/>
          <w:szCs w:val="18"/>
        </w:rPr>
        <w:t>申込</w:t>
      </w:r>
      <w:r w:rsidR="00A3153A" w:rsidRPr="00A3153A">
        <w:rPr>
          <w:rFonts w:hint="eastAsia"/>
          <w:sz w:val="18"/>
          <w:szCs w:val="18"/>
        </w:rPr>
        <w:t>日：</w:t>
      </w:r>
      <w:r w:rsidR="00AF365B">
        <w:rPr>
          <w:rFonts w:hint="eastAsia"/>
          <w:sz w:val="18"/>
          <w:szCs w:val="18"/>
        </w:rPr>
        <w:t>令和</w:t>
      </w:r>
      <w:r w:rsidR="00A3153A">
        <w:rPr>
          <w:rFonts w:hint="eastAsia"/>
          <w:sz w:val="18"/>
          <w:szCs w:val="18"/>
        </w:rPr>
        <w:t xml:space="preserve">　　年　　月　　日</w:t>
      </w:r>
    </w:p>
    <w:p w:rsidR="00DA7B39" w:rsidRPr="00580DAF" w:rsidRDefault="00580DAF" w:rsidP="00580DAF">
      <w:pPr>
        <w:spacing w:line="0" w:lineRule="atLeast"/>
        <w:jc w:val="right"/>
        <w:rPr>
          <w:bCs/>
          <w:sz w:val="16"/>
          <w:szCs w:val="16"/>
        </w:rPr>
      </w:pPr>
      <w:r w:rsidRPr="00580DAF">
        <w:rPr>
          <w:rFonts w:hint="eastAsia"/>
          <w:bCs/>
          <w:sz w:val="16"/>
          <w:szCs w:val="16"/>
        </w:rPr>
        <w:t>兵庫県神戸市中央区中町通</w:t>
      </w:r>
      <w:r w:rsidRPr="00580DAF">
        <w:rPr>
          <w:rFonts w:hint="eastAsia"/>
          <w:bCs/>
          <w:sz w:val="16"/>
          <w:szCs w:val="16"/>
        </w:rPr>
        <w:t>3-1-16</w:t>
      </w:r>
      <w:r w:rsidR="006E3F0E">
        <w:rPr>
          <w:rFonts w:hint="eastAsia"/>
          <w:bCs/>
          <w:sz w:val="16"/>
          <w:szCs w:val="16"/>
        </w:rPr>
        <w:t>-502</w:t>
      </w:r>
    </w:p>
    <w:p w:rsidR="00580DAF" w:rsidRPr="00580DAF" w:rsidRDefault="00580DAF" w:rsidP="00580DAF">
      <w:pPr>
        <w:spacing w:line="0" w:lineRule="atLeast"/>
        <w:jc w:val="right"/>
        <w:rPr>
          <w:bCs/>
          <w:sz w:val="16"/>
          <w:szCs w:val="16"/>
        </w:rPr>
      </w:pPr>
      <w:r w:rsidRPr="00580DAF">
        <w:rPr>
          <w:rFonts w:hint="eastAsia"/>
          <w:bCs/>
          <w:sz w:val="16"/>
          <w:szCs w:val="16"/>
        </w:rPr>
        <w:t>ワンストップビジネスサポートセンター</w:t>
      </w:r>
      <w:r w:rsidR="00797914">
        <w:rPr>
          <w:rFonts w:hint="eastAsia"/>
          <w:bCs/>
          <w:sz w:val="16"/>
          <w:szCs w:val="16"/>
        </w:rPr>
        <w:t>神戸駅前店</w:t>
      </w:r>
    </w:p>
    <w:p w:rsidR="00580DAF" w:rsidRPr="00580DAF" w:rsidRDefault="00580DAF" w:rsidP="00580DAF">
      <w:pPr>
        <w:jc w:val="right"/>
        <w:rPr>
          <w:b/>
          <w:bCs/>
          <w:sz w:val="16"/>
          <w:szCs w:val="16"/>
        </w:rPr>
      </w:pPr>
    </w:p>
    <w:p w:rsidR="00CA00A5" w:rsidRDefault="00DA7B39" w:rsidP="006E3F0E">
      <w:pPr>
        <w:rPr>
          <w:sz w:val="16"/>
          <w:szCs w:val="16"/>
        </w:rPr>
      </w:pPr>
      <w:r w:rsidRPr="008643DD">
        <w:rPr>
          <w:rFonts w:hint="eastAsia"/>
          <w:sz w:val="16"/>
          <w:szCs w:val="16"/>
        </w:rPr>
        <w:t xml:space="preserve">受託者　</w:t>
      </w:r>
      <w:r>
        <w:rPr>
          <w:rFonts w:hint="eastAsia"/>
          <w:sz w:val="16"/>
          <w:szCs w:val="16"/>
          <w:u w:val="single"/>
        </w:rPr>
        <w:t xml:space="preserve">　　　　　　　　　　　</w:t>
      </w:r>
      <w:r w:rsidRPr="008643DD">
        <w:rPr>
          <w:rFonts w:hint="eastAsia"/>
          <w:sz w:val="16"/>
          <w:szCs w:val="16"/>
          <w:u w:val="single"/>
        </w:rPr>
        <w:t xml:space="preserve">　　</w:t>
      </w:r>
      <w:r>
        <w:rPr>
          <w:rFonts w:hint="eastAsia"/>
          <w:sz w:val="16"/>
          <w:szCs w:val="16"/>
        </w:rPr>
        <w:t>（以下甲という）と、ワンストップビジネスサポートセンター</w:t>
      </w:r>
      <w:r w:rsidR="00797914">
        <w:rPr>
          <w:rFonts w:hint="eastAsia"/>
          <w:sz w:val="16"/>
          <w:szCs w:val="16"/>
        </w:rPr>
        <w:t>神戸駅前店</w:t>
      </w:r>
      <w:r w:rsidRPr="008643DD">
        <w:rPr>
          <w:rFonts w:hint="eastAsia"/>
          <w:sz w:val="16"/>
          <w:szCs w:val="16"/>
        </w:rPr>
        <w:t>（以下乙という）は、</w:t>
      </w:r>
      <w:bookmarkStart w:id="0" w:name="_GoBack"/>
      <w:bookmarkEnd w:id="0"/>
      <w:r w:rsidRPr="008643DD">
        <w:rPr>
          <w:rFonts w:hint="eastAsia"/>
          <w:sz w:val="16"/>
          <w:szCs w:val="16"/>
        </w:rPr>
        <w:t>下記の通り契約を締結する。</w:t>
      </w:r>
    </w:p>
    <w:p w:rsidR="00CA00A5" w:rsidRDefault="00CA00A5" w:rsidP="00CA00A5">
      <w:pPr>
        <w:numPr>
          <w:ilvl w:val="0"/>
          <w:numId w:val="1"/>
        </w:numPr>
        <w:tabs>
          <w:tab w:val="left" w:pos="3240"/>
        </w:tabs>
        <w:rPr>
          <w:sz w:val="16"/>
          <w:szCs w:val="16"/>
        </w:rPr>
      </w:pPr>
      <w:r w:rsidRPr="00CA00A5">
        <w:rPr>
          <w:rFonts w:hint="eastAsia"/>
          <w:sz w:val="16"/>
          <w:szCs w:val="16"/>
        </w:rPr>
        <w:t>総則</w:t>
      </w:r>
    </w:p>
    <w:p w:rsidR="00CA00A5" w:rsidRDefault="00CA00A5" w:rsidP="00CA00A5">
      <w:pPr>
        <w:pStyle w:val="a3"/>
        <w:numPr>
          <w:ilvl w:val="0"/>
          <w:numId w:val="20"/>
        </w:numPr>
        <w:tabs>
          <w:tab w:val="left" w:pos="3240"/>
        </w:tabs>
        <w:ind w:leftChars="0"/>
        <w:rPr>
          <w:sz w:val="16"/>
          <w:szCs w:val="16"/>
        </w:rPr>
      </w:pPr>
      <w:r>
        <w:rPr>
          <w:rFonts w:hint="eastAsia"/>
          <w:sz w:val="16"/>
          <w:szCs w:val="16"/>
        </w:rPr>
        <w:t>乙は</w:t>
      </w:r>
      <w:r w:rsidR="00881C6A">
        <w:rPr>
          <w:rFonts w:hint="eastAsia"/>
          <w:sz w:val="16"/>
          <w:szCs w:val="16"/>
        </w:rPr>
        <w:t>、</w:t>
      </w:r>
      <w:r>
        <w:rPr>
          <w:rFonts w:hint="eastAsia"/>
          <w:sz w:val="16"/>
          <w:szCs w:val="16"/>
        </w:rPr>
        <w:t>本規約を定め、甲は本規約</w:t>
      </w:r>
      <w:r w:rsidRPr="00CA00A5">
        <w:rPr>
          <w:rFonts w:hint="eastAsia"/>
          <w:sz w:val="16"/>
          <w:szCs w:val="16"/>
        </w:rPr>
        <w:t>の内容を確</w:t>
      </w:r>
      <w:r>
        <w:rPr>
          <w:rFonts w:hint="eastAsia"/>
          <w:sz w:val="16"/>
          <w:szCs w:val="16"/>
        </w:rPr>
        <w:t>認し、申し込みを行うに際して本規約の内容を承諾したものとする。</w:t>
      </w:r>
    </w:p>
    <w:p w:rsidR="00CA00A5" w:rsidRPr="00CA00A5" w:rsidRDefault="00CA00A5" w:rsidP="00CA00A5">
      <w:pPr>
        <w:pStyle w:val="a3"/>
        <w:numPr>
          <w:ilvl w:val="0"/>
          <w:numId w:val="20"/>
        </w:numPr>
        <w:tabs>
          <w:tab w:val="left" w:pos="3240"/>
        </w:tabs>
        <w:ind w:leftChars="0"/>
        <w:rPr>
          <w:sz w:val="16"/>
          <w:szCs w:val="16"/>
        </w:rPr>
      </w:pPr>
      <w:r>
        <w:rPr>
          <w:rFonts w:hint="eastAsia"/>
          <w:sz w:val="16"/>
          <w:szCs w:val="16"/>
        </w:rPr>
        <w:t>乙は、甲</w:t>
      </w:r>
      <w:r w:rsidRPr="00CA00A5">
        <w:rPr>
          <w:rFonts w:hint="eastAsia"/>
          <w:sz w:val="16"/>
          <w:szCs w:val="16"/>
        </w:rPr>
        <w:t>の了承を得ることなく本規</w:t>
      </w:r>
      <w:r w:rsidR="004E39DE">
        <w:rPr>
          <w:rFonts w:hint="eastAsia"/>
          <w:sz w:val="16"/>
          <w:szCs w:val="16"/>
        </w:rPr>
        <w:t>約を変更することがある</w:t>
      </w:r>
      <w:r>
        <w:rPr>
          <w:rFonts w:hint="eastAsia"/>
          <w:sz w:val="16"/>
          <w:szCs w:val="16"/>
        </w:rPr>
        <w:t>。甲はこれに承諾するものとする。</w:t>
      </w:r>
    </w:p>
    <w:p w:rsidR="00DA7B39" w:rsidRDefault="00CA00A5" w:rsidP="00DA7B39">
      <w:pPr>
        <w:numPr>
          <w:ilvl w:val="0"/>
          <w:numId w:val="1"/>
        </w:numPr>
        <w:tabs>
          <w:tab w:val="left" w:pos="3240"/>
        </w:tabs>
        <w:rPr>
          <w:sz w:val="16"/>
          <w:szCs w:val="16"/>
        </w:rPr>
      </w:pPr>
      <w:r>
        <w:rPr>
          <w:rFonts w:hint="eastAsia"/>
          <w:sz w:val="16"/>
          <w:szCs w:val="16"/>
        </w:rPr>
        <w:t>利用</w:t>
      </w:r>
      <w:r w:rsidR="00DA7B39">
        <w:rPr>
          <w:rFonts w:hint="eastAsia"/>
          <w:sz w:val="16"/>
          <w:szCs w:val="16"/>
        </w:rPr>
        <w:t>目的</w:t>
      </w:r>
    </w:p>
    <w:p w:rsidR="00DA7B39" w:rsidRPr="003758E5" w:rsidRDefault="00DA7B39" w:rsidP="00381591">
      <w:pPr>
        <w:pStyle w:val="a3"/>
        <w:numPr>
          <w:ilvl w:val="0"/>
          <w:numId w:val="4"/>
        </w:numPr>
        <w:tabs>
          <w:tab w:val="left" w:pos="3240"/>
        </w:tabs>
        <w:ind w:leftChars="0"/>
        <w:rPr>
          <w:sz w:val="16"/>
          <w:szCs w:val="16"/>
        </w:rPr>
      </w:pPr>
      <w:r w:rsidRPr="003758E5">
        <w:rPr>
          <w:rFonts w:hint="eastAsia"/>
          <w:sz w:val="16"/>
          <w:szCs w:val="16"/>
        </w:rPr>
        <w:t xml:space="preserve">甲は取引先からの電話応対等、自己の行う業務の一部を乙に委託し、乙はその委託に対応して業務サービスを実施する事を目的とする。　　　　　　　　　　　</w:t>
      </w:r>
    </w:p>
    <w:p w:rsidR="00381591" w:rsidRPr="003758E5" w:rsidRDefault="00381591" w:rsidP="00381591">
      <w:pPr>
        <w:pStyle w:val="a3"/>
        <w:numPr>
          <w:ilvl w:val="0"/>
          <w:numId w:val="4"/>
        </w:numPr>
        <w:tabs>
          <w:tab w:val="left" w:pos="3240"/>
        </w:tabs>
        <w:ind w:leftChars="0"/>
        <w:rPr>
          <w:sz w:val="16"/>
          <w:szCs w:val="16"/>
        </w:rPr>
      </w:pPr>
      <w:r w:rsidRPr="003758E5">
        <w:rPr>
          <w:rFonts w:hint="eastAsia"/>
          <w:sz w:val="16"/>
          <w:szCs w:val="16"/>
        </w:rPr>
        <w:t>乙は甲に対して、本サービスを利用するにあたり、公的身分証明書を提示又は提出を求める事が出来るものとする。提出等を拒否される場合は本サービスの利用の中止・停止・又は契約の解除を行う事もあるものとする。</w:t>
      </w:r>
    </w:p>
    <w:p w:rsidR="00381591" w:rsidRPr="003758E5" w:rsidRDefault="00381591" w:rsidP="00381591">
      <w:pPr>
        <w:pStyle w:val="a3"/>
        <w:numPr>
          <w:ilvl w:val="0"/>
          <w:numId w:val="4"/>
        </w:numPr>
        <w:tabs>
          <w:tab w:val="left" w:pos="3240"/>
        </w:tabs>
        <w:ind w:leftChars="0"/>
        <w:rPr>
          <w:sz w:val="16"/>
          <w:szCs w:val="16"/>
        </w:rPr>
      </w:pPr>
      <w:r w:rsidRPr="003758E5">
        <w:rPr>
          <w:rFonts w:hint="eastAsia"/>
          <w:sz w:val="16"/>
          <w:szCs w:val="16"/>
        </w:rPr>
        <w:t>甲の身分証明書については、既に確認済の場合でも、利用実態などに不審な点や、甲が乙の身分証明書の再確認の必要があると判断した場合、新たに身分証明書の提出を求める事が出来るものとする。</w:t>
      </w:r>
    </w:p>
    <w:p w:rsidR="00381591" w:rsidRPr="003758E5" w:rsidRDefault="00381591" w:rsidP="00381591">
      <w:pPr>
        <w:pStyle w:val="a3"/>
        <w:numPr>
          <w:ilvl w:val="0"/>
          <w:numId w:val="4"/>
        </w:numPr>
        <w:tabs>
          <w:tab w:val="left" w:pos="3240"/>
        </w:tabs>
        <w:ind w:leftChars="0"/>
        <w:rPr>
          <w:sz w:val="16"/>
          <w:szCs w:val="16"/>
        </w:rPr>
      </w:pPr>
      <w:r w:rsidRPr="003758E5">
        <w:rPr>
          <w:rFonts w:hint="eastAsia"/>
          <w:sz w:val="16"/>
          <w:szCs w:val="16"/>
        </w:rPr>
        <w:t>乙は、業務上知り得た甲の個人情報を厳重に秘匿し、他に漏洩しない。</w:t>
      </w:r>
    </w:p>
    <w:p w:rsidR="00DA7B39" w:rsidRPr="003758E5" w:rsidRDefault="00570159" w:rsidP="00DA7B39">
      <w:pPr>
        <w:numPr>
          <w:ilvl w:val="0"/>
          <w:numId w:val="1"/>
        </w:numPr>
        <w:tabs>
          <w:tab w:val="left" w:pos="2585"/>
        </w:tabs>
        <w:rPr>
          <w:sz w:val="16"/>
          <w:szCs w:val="16"/>
        </w:rPr>
      </w:pPr>
      <w:r w:rsidRPr="003758E5">
        <w:rPr>
          <w:rFonts w:hint="eastAsia"/>
          <w:sz w:val="16"/>
          <w:szCs w:val="16"/>
        </w:rPr>
        <w:t>契約の有効期限</w:t>
      </w:r>
    </w:p>
    <w:p w:rsidR="00DA7B39" w:rsidRPr="003758E5" w:rsidRDefault="00570159" w:rsidP="00D31F3E">
      <w:pPr>
        <w:pStyle w:val="a3"/>
        <w:numPr>
          <w:ilvl w:val="0"/>
          <w:numId w:val="5"/>
        </w:numPr>
        <w:tabs>
          <w:tab w:val="left" w:pos="2585"/>
        </w:tabs>
        <w:ind w:leftChars="0"/>
        <w:rPr>
          <w:sz w:val="16"/>
          <w:szCs w:val="16"/>
        </w:rPr>
      </w:pPr>
      <w:r w:rsidRPr="003758E5">
        <w:rPr>
          <w:rFonts w:hint="eastAsia"/>
          <w:sz w:val="16"/>
          <w:szCs w:val="16"/>
        </w:rPr>
        <w:t>年間</w:t>
      </w:r>
      <w:r w:rsidR="002B5030" w:rsidRPr="003758E5">
        <w:rPr>
          <w:rFonts w:hint="eastAsia"/>
          <w:sz w:val="16"/>
          <w:szCs w:val="16"/>
        </w:rPr>
        <w:t>契約又は半年契約</w:t>
      </w:r>
      <w:r w:rsidRPr="003758E5">
        <w:rPr>
          <w:rFonts w:hint="eastAsia"/>
          <w:sz w:val="16"/>
          <w:szCs w:val="16"/>
        </w:rPr>
        <w:t>の場合</w:t>
      </w:r>
      <w:r w:rsidR="00D31F3E" w:rsidRPr="003758E5">
        <w:rPr>
          <w:rFonts w:hint="eastAsia"/>
          <w:sz w:val="16"/>
          <w:szCs w:val="16"/>
        </w:rPr>
        <w:t>、契約期間満了日の前日までに</w:t>
      </w:r>
      <w:r w:rsidRPr="003758E5">
        <w:rPr>
          <w:rFonts w:hint="eastAsia"/>
          <w:sz w:val="16"/>
          <w:szCs w:val="16"/>
        </w:rPr>
        <w:t>、甲が</w:t>
      </w:r>
      <w:r w:rsidR="00822CD8" w:rsidRPr="003758E5">
        <w:rPr>
          <w:rFonts w:hint="eastAsia"/>
          <w:sz w:val="16"/>
          <w:szCs w:val="16"/>
        </w:rPr>
        <w:t>乙に</w:t>
      </w:r>
      <w:r w:rsidR="00D31F3E" w:rsidRPr="003758E5">
        <w:rPr>
          <w:rFonts w:hint="eastAsia"/>
          <w:sz w:val="16"/>
          <w:szCs w:val="16"/>
        </w:rPr>
        <w:t>契約更新の有無を通知する</w:t>
      </w:r>
      <w:r w:rsidR="004E39DE" w:rsidRPr="003758E5">
        <w:rPr>
          <w:rFonts w:hint="eastAsia"/>
          <w:sz w:val="16"/>
          <w:szCs w:val="16"/>
        </w:rPr>
        <w:t>ものとする</w:t>
      </w:r>
      <w:r w:rsidR="00D31F3E" w:rsidRPr="003758E5">
        <w:rPr>
          <w:rFonts w:hint="eastAsia"/>
          <w:sz w:val="16"/>
          <w:szCs w:val="16"/>
        </w:rPr>
        <w:t>。更新の有無の申出が無い場合は、</w:t>
      </w:r>
      <w:r w:rsidRPr="003758E5">
        <w:rPr>
          <w:rFonts w:hint="eastAsia"/>
          <w:sz w:val="16"/>
          <w:szCs w:val="16"/>
        </w:rPr>
        <w:t>契約</w:t>
      </w:r>
      <w:r w:rsidR="00D31F3E" w:rsidRPr="003758E5">
        <w:rPr>
          <w:rFonts w:hint="eastAsia"/>
          <w:sz w:val="16"/>
          <w:szCs w:val="16"/>
        </w:rPr>
        <w:t>期間満了で契約解除するものとする。</w:t>
      </w:r>
    </w:p>
    <w:p w:rsidR="000232D0" w:rsidRPr="003758E5" w:rsidRDefault="00D31F3E" w:rsidP="00D31F3E">
      <w:pPr>
        <w:pStyle w:val="a3"/>
        <w:numPr>
          <w:ilvl w:val="0"/>
          <w:numId w:val="5"/>
        </w:numPr>
        <w:tabs>
          <w:tab w:val="left" w:pos="2585"/>
        </w:tabs>
        <w:ind w:leftChars="0"/>
        <w:rPr>
          <w:sz w:val="16"/>
          <w:szCs w:val="16"/>
        </w:rPr>
      </w:pPr>
      <w:r w:rsidRPr="003758E5">
        <w:rPr>
          <w:rFonts w:hint="eastAsia"/>
          <w:sz w:val="16"/>
          <w:szCs w:val="16"/>
        </w:rPr>
        <w:t>月次契約の場合、契約期間</w:t>
      </w:r>
      <w:r w:rsidR="00570159" w:rsidRPr="003758E5">
        <w:rPr>
          <w:rFonts w:hint="eastAsia"/>
          <w:sz w:val="16"/>
          <w:szCs w:val="16"/>
        </w:rPr>
        <w:t>満了</w:t>
      </w:r>
      <w:r w:rsidRPr="003758E5">
        <w:rPr>
          <w:rFonts w:hint="eastAsia"/>
          <w:sz w:val="16"/>
          <w:szCs w:val="16"/>
        </w:rPr>
        <w:t>日</w:t>
      </w:r>
      <w:r w:rsidR="002B5030" w:rsidRPr="003758E5">
        <w:rPr>
          <w:rFonts w:hint="eastAsia"/>
          <w:sz w:val="16"/>
          <w:szCs w:val="16"/>
        </w:rPr>
        <w:t>から</w:t>
      </w:r>
      <w:r w:rsidR="00DA7B39" w:rsidRPr="003758E5">
        <w:rPr>
          <w:rFonts w:hint="eastAsia"/>
          <w:sz w:val="16"/>
          <w:szCs w:val="16"/>
        </w:rPr>
        <w:t>1</w:t>
      </w:r>
      <w:r w:rsidR="00DA7B39" w:rsidRPr="003758E5">
        <w:rPr>
          <w:rFonts w:hint="eastAsia"/>
          <w:sz w:val="16"/>
          <w:szCs w:val="16"/>
        </w:rPr>
        <w:t>ヵ月前までに、甲が事前に何</w:t>
      </w:r>
      <w:r w:rsidR="00570159" w:rsidRPr="003758E5">
        <w:rPr>
          <w:rFonts w:hint="eastAsia"/>
          <w:sz w:val="16"/>
          <w:szCs w:val="16"/>
        </w:rPr>
        <w:t>らかの意思表示がない時は、さらに自動更新</w:t>
      </w:r>
      <w:r w:rsidR="004E39DE" w:rsidRPr="003758E5">
        <w:rPr>
          <w:rFonts w:hint="eastAsia"/>
          <w:sz w:val="16"/>
          <w:szCs w:val="16"/>
        </w:rPr>
        <w:t>されるものとし、その後も同様とする</w:t>
      </w:r>
      <w:r w:rsidRPr="003758E5">
        <w:rPr>
          <w:rFonts w:hint="eastAsia"/>
          <w:sz w:val="16"/>
          <w:szCs w:val="16"/>
        </w:rPr>
        <w:t>。</w:t>
      </w:r>
    </w:p>
    <w:p w:rsidR="002B5030" w:rsidRPr="003758E5" w:rsidRDefault="002B5030" w:rsidP="002B5030">
      <w:pPr>
        <w:pStyle w:val="a3"/>
        <w:numPr>
          <w:ilvl w:val="0"/>
          <w:numId w:val="5"/>
        </w:numPr>
        <w:tabs>
          <w:tab w:val="left" w:pos="2585"/>
        </w:tabs>
        <w:ind w:leftChars="0"/>
        <w:rPr>
          <w:sz w:val="16"/>
          <w:szCs w:val="16"/>
        </w:rPr>
      </w:pPr>
      <w:r w:rsidRPr="003758E5">
        <w:rPr>
          <w:rFonts w:hint="eastAsia"/>
          <w:sz w:val="16"/>
          <w:szCs w:val="16"/>
        </w:rPr>
        <w:t>弊社提供の住所を登記住所とされている間は、契約の継続が必要となる。従って契約解除の際には登記の移転証明が必要となる。</w:t>
      </w:r>
    </w:p>
    <w:p w:rsidR="00113BF8" w:rsidRPr="003758E5" w:rsidRDefault="000232D0" w:rsidP="00113BF8">
      <w:pPr>
        <w:pStyle w:val="a3"/>
        <w:numPr>
          <w:ilvl w:val="0"/>
          <w:numId w:val="1"/>
        </w:numPr>
        <w:tabs>
          <w:tab w:val="left" w:pos="2585"/>
        </w:tabs>
        <w:ind w:leftChars="0"/>
        <w:rPr>
          <w:sz w:val="16"/>
          <w:szCs w:val="16"/>
        </w:rPr>
      </w:pPr>
      <w:r w:rsidRPr="003758E5">
        <w:rPr>
          <w:rFonts w:hint="eastAsia"/>
          <w:sz w:val="16"/>
          <w:szCs w:val="16"/>
        </w:rPr>
        <w:t>会費</w:t>
      </w:r>
    </w:p>
    <w:p w:rsidR="00113BF8" w:rsidRPr="003758E5" w:rsidRDefault="000232D0" w:rsidP="00113BF8">
      <w:pPr>
        <w:pStyle w:val="a3"/>
        <w:numPr>
          <w:ilvl w:val="0"/>
          <w:numId w:val="6"/>
        </w:numPr>
        <w:tabs>
          <w:tab w:val="left" w:pos="2585"/>
        </w:tabs>
        <w:ind w:leftChars="0"/>
        <w:rPr>
          <w:sz w:val="16"/>
          <w:szCs w:val="16"/>
        </w:rPr>
      </w:pPr>
      <w:r w:rsidRPr="003758E5">
        <w:rPr>
          <w:rFonts w:hint="eastAsia"/>
          <w:sz w:val="16"/>
          <w:szCs w:val="16"/>
        </w:rPr>
        <w:t>代行料金（以下会費）は毎月更新日迄に翌月分を前納することとする。ただし</w:t>
      </w:r>
      <w:r w:rsidRPr="003758E5">
        <w:rPr>
          <w:rFonts w:hint="eastAsia"/>
          <w:sz w:val="16"/>
          <w:szCs w:val="16"/>
          <w:u w:val="single"/>
        </w:rPr>
        <w:t>振込の場合、振込手数料は自己負担とする。</w:t>
      </w:r>
    </w:p>
    <w:p w:rsidR="00113BF8" w:rsidRPr="003758E5" w:rsidRDefault="000232D0" w:rsidP="00113BF8">
      <w:pPr>
        <w:pStyle w:val="a3"/>
        <w:numPr>
          <w:ilvl w:val="0"/>
          <w:numId w:val="6"/>
        </w:numPr>
        <w:tabs>
          <w:tab w:val="left" w:pos="2585"/>
        </w:tabs>
        <w:ind w:leftChars="0"/>
        <w:rPr>
          <w:sz w:val="16"/>
          <w:szCs w:val="16"/>
        </w:rPr>
      </w:pPr>
      <w:r w:rsidRPr="003758E5">
        <w:rPr>
          <w:rFonts w:hint="eastAsia"/>
          <w:sz w:val="16"/>
          <w:szCs w:val="16"/>
        </w:rPr>
        <w:t>会費の日割清算は行わない。月途中での解約の場合も同様とする。</w:t>
      </w:r>
    </w:p>
    <w:p w:rsidR="000232D0" w:rsidRPr="003758E5" w:rsidRDefault="000232D0" w:rsidP="00113BF8">
      <w:pPr>
        <w:pStyle w:val="a3"/>
        <w:numPr>
          <w:ilvl w:val="0"/>
          <w:numId w:val="6"/>
        </w:numPr>
        <w:tabs>
          <w:tab w:val="left" w:pos="2585"/>
        </w:tabs>
        <w:ind w:leftChars="0"/>
        <w:rPr>
          <w:sz w:val="16"/>
          <w:szCs w:val="16"/>
        </w:rPr>
      </w:pPr>
      <w:r w:rsidRPr="003758E5">
        <w:rPr>
          <w:rFonts w:hint="eastAsia"/>
          <w:sz w:val="16"/>
          <w:szCs w:val="16"/>
        </w:rPr>
        <w:t>会費は物価の変動及び利用条件の変動により、契約期間中においても甲乙協議の上、改定することが出来るものとする。</w:t>
      </w:r>
    </w:p>
    <w:p w:rsidR="00113BF8" w:rsidRPr="003758E5" w:rsidRDefault="00726E18" w:rsidP="00F8336C">
      <w:pPr>
        <w:numPr>
          <w:ilvl w:val="0"/>
          <w:numId w:val="36"/>
        </w:numPr>
        <w:tabs>
          <w:tab w:val="left" w:pos="3240"/>
        </w:tabs>
        <w:rPr>
          <w:sz w:val="16"/>
          <w:szCs w:val="16"/>
        </w:rPr>
      </w:pPr>
      <w:r w:rsidRPr="003758E5">
        <w:rPr>
          <w:rFonts w:hint="eastAsia"/>
          <w:sz w:val="16"/>
          <w:szCs w:val="16"/>
        </w:rPr>
        <w:t>利用の停止および</w:t>
      </w:r>
      <w:r w:rsidR="0097480B" w:rsidRPr="003758E5">
        <w:rPr>
          <w:rFonts w:hint="eastAsia"/>
          <w:sz w:val="16"/>
          <w:szCs w:val="16"/>
        </w:rPr>
        <w:t>強制解約</w:t>
      </w:r>
    </w:p>
    <w:p w:rsidR="00726E18" w:rsidRPr="003758E5" w:rsidRDefault="00726E18" w:rsidP="00726E18">
      <w:pPr>
        <w:pStyle w:val="a3"/>
        <w:numPr>
          <w:ilvl w:val="0"/>
          <w:numId w:val="8"/>
        </w:numPr>
        <w:tabs>
          <w:tab w:val="left" w:pos="3240"/>
        </w:tabs>
        <w:ind w:leftChars="0"/>
        <w:rPr>
          <w:sz w:val="16"/>
          <w:szCs w:val="16"/>
        </w:rPr>
      </w:pPr>
      <w:r w:rsidRPr="003758E5">
        <w:rPr>
          <w:rFonts w:hint="eastAsia"/>
          <w:sz w:val="16"/>
          <w:szCs w:val="16"/>
        </w:rPr>
        <w:t>甲に以下の事項が発生した場合は、甲への事前通告無く当サービスの利用の停止及び</w:t>
      </w:r>
      <w:r w:rsidR="00BA6EBB" w:rsidRPr="003758E5">
        <w:rPr>
          <w:rFonts w:hint="eastAsia"/>
          <w:sz w:val="16"/>
          <w:szCs w:val="16"/>
        </w:rPr>
        <w:t>強制的に契約</w:t>
      </w:r>
      <w:r w:rsidRPr="003758E5">
        <w:rPr>
          <w:rFonts w:hint="eastAsia"/>
          <w:sz w:val="16"/>
          <w:szCs w:val="16"/>
        </w:rPr>
        <w:t>解除を行えることとする。</w:t>
      </w:r>
      <w:r w:rsidRPr="003758E5">
        <w:rPr>
          <w:rFonts w:hint="eastAsia"/>
          <w:sz w:val="16"/>
          <w:szCs w:val="16"/>
        </w:rPr>
        <w:t xml:space="preserve"> </w:t>
      </w:r>
    </w:p>
    <w:p w:rsidR="00113BF8" w:rsidRPr="003758E5" w:rsidRDefault="00BA6EBB" w:rsidP="00726E18">
      <w:pPr>
        <w:pStyle w:val="a3"/>
        <w:tabs>
          <w:tab w:val="left" w:pos="3240"/>
        </w:tabs>
        <w:ind w:leftChars="0" w:left="1140"/>
        <w:rPr>
          <w:sz w:val="16"/>
          <w:szCs w:val="16"/>
        </w:rPr>
      </w:pPr>
      <w:r w:rsidRPr="003758E5">
        <w:rPr>
          <w:rFonts w:hint="eastAsia"/>
          <w:sz w:val="16"/>
          <w:szCs w:val="16"/>
        </w:rPr>
        <w:t>その際残存契約期間が有ったとしても、会費や預かり金、保証金</w:t>
      </w:r>
      <w:r w:rsidR="00726E18" w:rsidRPr="003758E5">
        <w:rPr>
          <w:rFonts w:hint="eastAsia"/>
          <w:sz w:val="16"/>
          <w:szCs w:val="16"/>
        </w:rPr>
        <w:t>の返金は行わないものとする</w:t>
      </w:r>
      <w:r w:rsidR="00113BF8" w:rsidRPr="003758E5">
        <w:rPr>
          <w:rFonts w:hint="eastAsia"/>
          <w:sz w:val="16"/>
          <w:szCs w:val="16"/>
        </w:rPr>
        <w:t>。</w:t>
      </w:r>
    </w:p>
    <w:p w:rsidR="00113BF8" w:rsidRPr="003758E5" w:rsidRDefault="00113BF8" w:rsidP="00822CD8">
      <w:pPr>
        <w:pStyle w:val="a3"/>
        <w:tabs>
          <w:tab w:val="left" w:pos="3240"/>
        </w:tabs>
        <w:spacing w:line="220" w:lineRule="exact"/>
        <w:ind w:leftChars="0" w:left="1140"/>
        <w:rPr>
          <w:sz w:val="16"/>
          <w:szCs w:val="16"/>
        </w:rPr>
      </w:pPr>
      <w:r w:rsidRPr="003758E5">
        <w:rPr>
          <w:rFonts w:hint="eastAsia"/>
          <w:sz w:val="16"/>
          <w:szCs w:val="16"/>
        </w:rPr>
        <w:t>・入会申込みに際して、虚偽の申告があったとき。</w:t>
      </w:r>
    </w:p>
    <w:p w:rsidR="00113BF8" w:rsidRPr="003758E5" w:rsidRDefault="00113BF8" w:rsidP="00822CD8">
      <w:pPr>
        <w:pStyle w:val="a3"/>
        <w:tabs>
          <w:tab w:val="left" w:pos="3240"/>
        </w:tabs>
        <w:spacing w:line="220" w:lineRule="exact"/>
        <w:ind w:leftChars="0" w:left="1140"/>
        <w:rPr>
          <w:sz w:val="16"/>
          <w:szCs w:val="16"/>
        </w:rPr>
      </w:pPr>
      <w:r w:rsidRPr="003758E5">
        <w:rPr>
          <w:rFonts w:hint="eastAsia"/>
          <w:sz w:val="16"/>
          <w:szCs w:val="16"/>
        </w:rPr>
        <w:t>・会費が当社への連絡無く、また正当な事由無くして、遅延もしくは未納のとき。</w:t>
      </w:r>
    </w:p>
    <w:p w:rsidR="00113BF8" w:rsidRPr="003758E5" w:rsidRDefault="00113BF8" w:rsidP="00822CD8">
      <w:pPr>
        <w:pStyle w:val="a3"/>
        <w:tabs>
          <w:tab w:val="left" w:pos="3240"/>
        </w:tabs>
        <w:spacing w:line="220" w:lineRule="exact"/>
        <w:ind w:leftChars="0" w:left="1140"/>
        <w:rPr>
          <w:sz w:val="16"/>
          <w:szCs w:val="16"/>
        </w:rPr>
      </w:pPr>
      <w:r w:rsidRPr="003758E5">
        <w:rPr>
          <w:rFonts w:hint="eastAsia"/>
          <w:sz w:val="16"/>
          <w:szCs w:val="16"/>
        </w:rPr>
        <w:t>・不法行為または犯罪行為に利用されたとき。</w:t>
      </w:r>
    </w:p>
    <w:p w:rsidR="00BA6EBB" w:rsidRPr="003758E5" w:rsidRDefault="00113BF8" w:rsidP="00822CD8">
      <w:pPr>
        <w:pStyle w:val="a3"/>
        <w:tabs>
          <w:tab w:val="left" w:pos="3240"/>
        </w:tabs>
        <w:spacing w:line="220" w:lineRule="exact"/>
        <w:ind w:leftChars="0" w:left="1140"/>
        <w:rPr>
          <w:sz w:val="16"/>
          <w:szCs w:val="16"/>
        </w:rPr>
      </w:pPr>
      <w:r w:rsidRPr="003758E5">
        <w:rPr>
          <w:rFonts w:hint="eastAsia"/>
          <w:sz w:val="16"/>
          <w:szCs w:val="16"/>
        </w:rPr>
        <w:t>・その他</w:t>
      </w:r>
      <w:r w:rsidR="00381591" w:rsidRPr="003758E5">
        <w:rPr>
          <w:rFonts w:hint="eastAsia"/>
          <w:sz w:val="16"/>
          <w:szCs w:val="16"/>
        </w:rPr>
        <w:t>、乙</w:t>
      </w:r>
      <w:r w:rsidR="00381591" w:rsidRPr="003758E5">
        <w:rPr>
          <w:sz w:val="16"/>
          <w:szCs w:val="16"/>
        </w:rPr>
        <w:t>が不適切と判断する行為</w:t>
      </w:r>
      <w:r w:rsidR="00381591" w:rsidRPr="003758E5">
        <w:rPr>
          <w:rFonts w:hint="eastAsia"/>
          <w:sz w:val="16"/>
          <w:szCs w:val="16"/>
        </w:rPr>
        <w:t>。</w:t>
      </w:r>
    </w:p>
    <w:p w:rsidR="00BA6EBB" w:rsidRPr="003758E5" w:rsidRDefault="00BA6EBB" w:rsidP="00F8336C">
      <w:pPr>
        <w:pStyle w:val="a3"/>
        <w:numPr>
          <w:ilvl w:val="0"/>
          <w:numId w:val="36"/>
        </w:numPr>
        <w:tabs>
          <w:tab w:val="left" w:pos="3240"/>
        </w:tabs>
        <w:ind w:leftChars="0"/>
        <w:rPr>
          <w:sz w:val="16"/>
          <w:szCs w:val="16"/>
        </w:rPr>
      </w:pPr>
      <w:r w:rsidRPr="003758E5">
        <w:rPr>
          <w:rFonts w:hint="eastAsia"/>
          <w:sz w:val="16"/>
          <w:szCs w:val="16"/>
        </w:rPr>
        <w:t>利用契約の解除</w:t>
      </w:r>
    </w:p>
    <w:p w:rsidR="00BA6EBB" w:rsidRPr="003758E5" w:rsidRDefault="00E050B7" w:rsidP="00206E4C">
      <w:pPr>
        <w:pStyle w:val="a3"/>
        <w:numPr>
          <w:ilvl w:val="0"/>
          <w:numId w:val="21"/>
        </w:numPr>
        <w:tabs>
          <w:tab w:val="left" w:pos="3240"/>
        </w:tabs>
        <w:ind w:leftChars="0"/>
        <w:rPr>
          <w:sz w:val="16"/>
          <w:szCs w:val="16"/>
        </w:rPr>
      </w:pPr>
      <w:r w:rsidRPr="003758E5">
        <w:rPr>
          <w:rFonts w:hint="eastAsia"/>
          <w:sz w:val="16"/>
          <w:szCs w:val="16"/>
        </w:rPr>
        <w:t>甲の希望により解約する場合は、</w:t>
      </w:r>
      <w:r w:rsidR="00206E4C" w:rsidRPr="003758E5">
        <w:rPr>
          <w:rFonts w:hint="eastAsia"/>
          <w:sz w:val="16"/>
          <w:szCs w:val="16"/>
        </w:rPr>
        <w:t>更新日の</w:t>
      </w:r>
      <w:r w:rsidRPr="003758E5">
        <w:rPr>
          <w:rFonts w:hint="eastAsia"/>
          <w:sz w:val="16"/>
          <w:szCs w:val="16"/>
        </w:rPr>
        <w:t>1</w:t>
      </w:r>
      <w:r w:rsidRPr="003758E5">
        <w:rPr>
          <w:rFonts w:hint="eastAsia"/>
          <w:sz w:val="16"/>
          <w:szCs w:val="16"/>
        </w:rPr>
        <w:t>ヶ月前までに乙へ</w:t>
      </w:r>
      <w:r w:rsidRPr="003758E5">
        <w:rPr>
          <w:rFonts w:hint="eastAsia"/>
          <w:sz w:val="16"/>
          <w:szCs w:val="16"/>
        </w:rPr>
        <w:t>E-Mail</w:t>
      </w:r>
      <w:r w:rsidR="00206E4C" w:rsidRPr="003758E5">
        <w:rPr>
          <w:rFonts w:hint="eastAsia"/>
          <w:sz w:val="16"/>
          <w:szCs w:val="16"/>
        </w:rPr>
        <w:t>もしくは</w:t>
      </w:r>
      <w:r w:rsidRPr="003758E5">
        <w:rPr>
          <w:rFonts w:hint="eastAsia"/>
          <w:sz w:val="16"/>
          <w:szCs w:val="16"/>
        </w:rPr>
        <w:t>電話連絡にて</w:t>
      </w:r>
      <w:r w:rsidR="00307D3D" w:rsidRPr="003758E5">
        <w:rPr>
          <w:rFonts w:hint="eastAsia"/>
          <w:sz w:val="16"/>
          <w:szCs w:val="16"/>
        </w:rPr>
        <w:t>解約の旨を</w:t>
      </w:r>
      <w:r w:rsidRPr="003758E5">
        <w:rPr>
          <w:rFonts w:hint="eastAsia"/>
          <w:sz w:val="16"/>
          <w:szCs w:val="16"/>
        </w:rPr>
        <w:t>通知すること。ただし</w:t>
      </w:r>
      <w:r w:rsidR="00206E4C" w:rsidRPr="003758E5">
        <w:rPr>
          <w:rFonts w:hint="eastAsia"/>
          <w:sz w:val="16"/>
          <w:szCs w:val="16"/>
        </w:rPr>
        <w:t>契約期間中の解約の場合であっても、契約残存期間の会費の返金は行わないこととする。</w:t>
      </w:r>
    </w:p>
    <w:p w:rsidR="00307D3D" w:rsidRPr="003758E5" w:rsidRDefault="00307D3D" w:rsidP="00206E4C">
      <w:pPr>
        <w:pStyle w:val="a3"/>
        <w:numPr>
          <w:ilvl w:val="0"/>
          <w:numId w:val="21"/>
        </w:numPr>
        <w:tabs>
          <w:tab w:val="left" w:pos="3240"/>
        </w:tabs>
        <w:ind w:leftChars="0"/>
        <w:rPr>
          <w:sz w:val="16"/>
          <w:szCs w:val="16"/>
        </w:rPr>
      </w:pPr>
      <w:r w:rsidRPr="003758E5">
        <w:rPr>
          <w:rFonts w:hint="eastAsia"/>
          <w:sz w:val="16"/>
          <w:szCs w:val="16"/>
        </w:rPr>
        <w:t>解約通知がなく更新日を過ぎた場合は、翌月分の月額利用料金が発生する為、速やかに精算を行うこと</w:t>
      </w:r>
      <w:r w:rsidR="00C73DFB" w:rsidRPr="003758E5">
        <w:rPr>
          <w:rFonts w:hint="eastAsia"/>
          <w:sz w:val="16"/>
          <w:szCs w:val="16"/>
        </w:rPr>
        <w:t>とする</w:t>
      </w:r>
      <w:r w:rsidRPr="003758E5">
        <w:rPr>
          <w:rFonts w:hint="eastAsia"/>
          <w:sz w:val="16"/>
          <w:szCs w:val="16"/>
        </w:rPr>
        <w:t>。</w:t>
      </w:r>
    </w:p>
    <w:p w:rsidR="00206E4C" w:rsidRPr="003758E5" w:rsidRDefault="00206E4C" w:rsidP="00206E4C">
      <w:pPr>
        <w:pStyle w:val="a3"/>
        <w:numPr>
          <w:ilvl w:val="0"/>
          <w:numId w:val="21"/>
        </w:numPr>
        <w:tabs>
          <w:tab w:val="left" w:pos="3240"/>
        </w:tabs>
        <w:ind w:leftChars="0"/>
        <w:rPr>
          <w:sz w:val="16"/>
          <w:szCs w:val="16"/>
        </w:rPr>
      </w:pPr>
      <w:r w:rsidRPr="003758E5">
        <w:rPr>
          <w:rFonts w:hint="eastAsia"/>
          <w:sz w:val="16"/>
          <w:szCs w:val="16"/>
        </w:rPr>
        <w:t>法人登記している甲は、登記住所の移転又は廃止などが明記されている登記簿謄本を契約終了日までに乙に提出しなければならない。</w:t>
      </w:r>
      <w:r w:rsidRPr="003758E5">
        <w:rPr>
          <w:rFonts w:hint="eastAsia"/>
          <w:sz w:val="16"/>
          <w:szCs w:val="16"/>
        </w:rPr>
        <w:t xml:space="preserve"> </w:t>
      </w:r>
      <w:r w:rsidRPr="003758E5">
        <w:rPr>
          <w:rFonts w:hint="eastAsia"/>
          <w:sz w:val="16"/>
          <w:szCs w:val="16"/>
        </w:rPr>
        <w:t>解約は乙からの解約受理の通知によって成り立つものとする。</w:t>
      </w:r>
    </w:p>
    <w:p w:rsidR="005E6A81" w:rsidRPr="003758E5" w:rsidRDefault="001B738F" w:rsidP="00F8336C">
      <w:pPr>
        <w:pStyle w:val="a3"/>
        <w:numPr>
          <w:ilvl w:val="0"/>
          <w:numId w:val="36"/>
        </w:numPr>
        <w:tabs>
          <w:tab w:val="left" w:pos="3240"/>
        </w:tabs>
        <w:ind w:leftChars="0"/>
        <w:rPr>
          <w:sz w:val="16"/>
          <w:szCs w:val="16"/>
        </w:rPr>
      </w:pPr>
      <w:r w:rsidRPr="003758E5">
        <w:rPr>
          <w:rFonts w:hint="eastAsia"/>
          <w:sz w:val="16"/>
          <w:szCs w:val="16"/>
        </w:rPr>
        <w:t>提供</w:t>
      </w:r>
      <w:r w:rsidR="005E6A81" w:rsidRPr="003758E5">
        <w:rPr>
          <w:rFonts w:hint="eastAsia"/>
          <w:sz w:val="16"/>
          <w:szCs w:val="16"/>
        </w:rPr>
        <w:t>住所の使用及び郵便物について</w:t>
      </w:r>
    </w:p>
    <w:p w:rsidR="005E6A81" w:rsidRPr="003758E5" w:rsidRDefault="005E6A81" w:rsidP="005E6A81">
      <w:pPr>
        <w:pStyle w:val="a3"/>
        <w:numPr>
          <w:ilvl w:val="0"/>
          <w:numId w:val="26"/>
        </w:numPr>
        <w:tabs>
          <w:tab w:val="left" w:pos="3240"/>
        </w:tabs>
        <w:ind w:leftChars="0"/>
        <w:rPr>
          <w:sz w:val="16"/>
          <w:szCs w:val="16"/>
        </w:rPr>
      </w:pPr>
      <w:r w:rsidRPr="003758E5">
        <w:rPr>
          <w:rFonts w:hint="eastAsia"/>
          <w:sz w:val="16"/>
          <w:szCs w:val="16"/>
        </w:rPr>
        <w:t>住所はホームページや名刺への記載に利用出来る。但し、乙</w:t>
      </w:r>
      <w:r w:rsidR="001B738F" w:rsidRPr="003758E5">
        <w:rPr>
          <w:rFonts w:hint="eastAsia"/>
          <w:sz w:val="16"/>
          <w:szCs w:val="16"/>
        </w:rPr>
        <w:t>より提供</w:t>
      </w:r>
      <w:r w:rsidRPr="003758E5">
        <w:rPr>
          <w:rFonts w:hint="eastAsia"/>
          <w:sz w:val="16"/>
          <w:szCs w:val="16"/>
        </w:rPr>
        <w:t>した住所及び電話番号をインターネット上で表示する場合は、表示する</w:t>
      </w:r>
      <w:r w:rsidRPr="003758E5">
        <w:rPr>
          <w:rFonts w:hint="eastAsia"/>
          <w:sz w:val="16"/>
          <w:szCs w:val="16"/>
        </w:rPr>
        <w:t>Web</w:t>
      </w:r>
      <w:r w:rsidRPr="003758E5">
        <w:rPr>
          <w:rFonts w:hint="eastAsia"/>
          <w:sz w:val="16"/>
          <w:szCs w:val="16"/>
        </w:rPr>
        <w:t>ページの</w:t>
      </w:r>
      <w:r w:rsidRPr="003758E5">
        <w:rPr>
          <w:rFonts w:hint="eastAsia"/>
          <w:sz w:val="16"/>
          <w:szCs w:val="16"/>
        </w:rPr>
        <w:t>URL</w:t>
      </w:r>
      <w:r w:rsidRPr="003758E5">
        <w:rPr>
          <w:rFonts w:hint="eastAsia"/>
          <w:sz w:val="16"/>
          <w:szCs w:val="16"/>
        </w:rPr>
        <w:t>を予め乙に必ず通知し、許可を得なければならない。</w:t>
      </w:r>
    </w:p>
    <w:p w:rsidR="00570159" w:rsidRPr="003758E5" w:rsidRDefault="000D5FFE" w:rsidP="00570159">
      <w:pPr>
        <w:pStyle w:val="a3"/>
        <w:numPr>
          <w:ilvl w:val="0"/>
          <w:numId w:val="26"/>
        </w:numPr>
        <w:tabs>
          <w:tab w:val="left" w:pos="3240"/>
        </w:tabs>
        <w:ind w:leftChars="0"/>
        <w:rPr>
          <w:sz w:val="16"/>
          <w:szCs w:val="16"/>
        </w:rPr>
      </w:pPr>
      <w:r w:rsidRPr="003758E5">
        <w:rPr>
          <w:rFonts w:hint="eastAsia"/>
          <w:sz w:val="16"/>
          <w:szCs w:val="16"/>
        </w:rPr>
        <w:t>乙は</w:t>
      </w:r>
      <w:r w:rsidR="004860FC" w:rsidRPr="003758E5">
        <w:rPr>
          <w:rFonts w:hint="eastAsia"/>
          <w:sz w:val="16"/>
          <w:szCs w:val="16"/>
        </w:rPr>
        <w:t>、郵便物や小包などの受取代行、及び予め甲が登録した住所への転送を行う。但し、バイク便での引取、局留め、私設私書箱への送付などは行わないこととする。</w:t>
      </w:r>
    </w:p>
    <w:p w:rsidR="000A7AE8" w:rsidRPr="003758E5" w:rsidRDefault="000A7AE8" w:rsidP="00570159">
      <w:pPr>
        <w:pStyle w:val="a3"/>
        <w:numPr>
          <w:ilvl w:val="0"/>
          <w:numId w:val="26"/>
        </w:numPr>
        <w:tabs>
          <w:tab w:val="left" w:pos="3240"/>
        </w:tabs>
        <w:ind w:leftChars="0"/>
        <w:rPr>
          <w:sz w:val="16"/>
          <w:szCs w:val="16"/>
        </w:rPr>
      </w:pPr>
      <w:r w:rsidRPr="003758E5">
        <w:rPr>
          <w:rFonts w:hint="eastAsia"/>
          <w:sz w:val="16"/>
          <w:szCs w:val="16"/>
        </w:rPr>
        <w:lastRenderedPageBreak/>
        <w:t>乙が甲の登録住所へ転送（発送）した場合、遅延・破損・紛失などについては、配送会社の責任とする。</w:t>
      </w:r>
    </w:p>
    <w:p w:rsidR="00690436" w:rsidRPr="003758E5" w:rsidRDefault="00690436" w:rsidP="00690436">
      <w:pPr>
        <w:pStyle w:val="a3"/>
        <w:numPr>
          <w:ilvl w:val="0"/>
          <w:numId w:val="26"/>
        </w:numPr>
        <w:tabs>
          <w:tab w:val="left" w:pos="3240"/>
        </w:tabs>
        <w:ind w:leftChars="0"/>
        <w:rPr>
          <w:sz w:val="16"/>
          <w:szCs w:val="16"/>
        </w:rPr>
      </w:pPr>
      <w:r w:rsidRPr="003758E5">
        <w:rPr>
          <w:rFonts w:hint="eastAsia"/>
          <w:sz w:val="16"/>
          <w:szCs w:val="16"/>
        </w:rPr>
        <w:t>下記に該当するものは受け取れない。</w:t>
      </w:r>
      <w:r w:rsidRPr="003758E5">
        <w:rPr>
          <w:rFonts w:hint="eastAsia"/>
          <w:sz w:val="16"/>
          <w:szCs w:val="16"/>
        </w:rPr>
        <w:t xml:space="preserve"> </w:t>
      </w:r>
      <w:r w:rsidR="006E3F0E" w:rsidRPr="003758E5">
        <w:rPr>
          <w:rFonts w:hint="eastAsia"/>
          <w:sz w:val="16"/>
          <w:szCs w:val="16"/>
        </w:rPr>
        <w:t>また受取らないこと、返送または破棄したことにより甲または第三者が損害を被った場合でも乙</w:t>
      </w:r>
      <w:r w:rsidRPr="003758E5">
        <w:rPr>
          <w:rFonts w:hint="eastAsia"/>
          <w:sz w:val="16"/>
          <w:szCs w:val="16"/>
        </w:rPr>
        <w:t>は一切損害の回復及び損害賠償の義務を負わないものとする。</w:t>
      </w:r>
    </w:p>
    <w:p w:rsidR="00690436" w:rsidRPr="003758E5" w:rsidRDefault="00690436" w:rsidP="00822CD8">
      <w:pPr>
        <w:pStyle w:val="a3"/>
        <w:tabs>
          <w:tab w:val="left" w:pos="3240"/>
        </w:tabs>
        <w:spacing w:line="220" w:lineRule="exact"/>
        <w:ind w:leftChars="0" w:left="1140"/>
        <w:rPr>
          <w:sz w:val="16"/>
          <w:szCs w:val="16"/>
        </w:rPr>
      </w:pPr>
      <w:r w:rsidRPr="003758E5">
        <w:rPr>
          <w:rFonts w:hint="eastAsia"/>
          <w:sz w:val="16"/>
          <w:szCs w:val="16"/>
        </w:rPr>
        <w:t>・生ものや生き物、危険物</w:t>
      </w:r>
    </w:p>
    <w:p w:rsidR="00690436" w:rsidRPr="003758E5" w:rsidRDefault="00690436" w:rsidP="00822CD8">
      <w:pPr>
        <w:pStyle w:val="a3"/>
        <w:tabs>
          <w:tab w:val="left" w:pos="3240"/>
        </w:tabs>
        <w:spacing w:line="220" w:lineRule="exact"/>
        <w:ind w:leftChars="0" w:left="1140"/>
        <w:rPr>
          <w:sz w:val="16"/>
          <w:szCs w:val="16"/>
        </w:rPr>
      </w:pPr>
      <w:r w:rsidRPr="003758E5">
        <w:rPr>
          <w:rFonts w:hint="eastAsia"/>
          <w:sz w:val="16"/>
          <w:szCs w:val="16"/>
        </w:rPr>
        <w:t>・</w:t>
      </w:r>
      <w:r w:rsidR="004E39DE" w:rsidRPr="003758E5">
        <w:rPr>
          <w:rFonts w:hint="eastAsia"/>
          <w:sz w:val="16"/>
          <w:szCs w:val="16"/>
        </w:rPr>
        <w:t>本条第</w:t>
      </w:r>
      <w:r w:rsidR="004E39DE" w:rsidRPr="003758E5">
        <w:rPr>
          <w:rFonts w:hint="eastAsia"/>
          <w:sz w:val="16"/>
          <w:szCs w:val="16"/>
        </w:rPr>
        <w:t>6</w:t>
      </w:r>
      <w:r w:rsidR="00534D4B" w:rsidRPr="003758E5">
        <w:rPr>
          <w:rFonts w:hint="eastAsia"/>
          <w:sz w:val="16"/>
          <w:szCs w:val="16"/>
        </w:rPr>
        <w:t>)</w:t>
      </w:r>
      <w:r w:rsidR="004E39DE" w:rsidRPr="003758E5">
        <w:rPr>
          <w:rFonts w:hint="eastAsia"/>
          <w:sz w:val="16"/>
          <w:szCs w:val="16"/>
        </w:rPr>
        <w:t>項に基づき</w:t>
      </w:r>
      <w:r w:rsidRPr="003758E5">
        <w:rPr>
          <w:rFonts w:hint="eastAsia"/>
          <w:sz w:val="16"/>
          <w:szCs w:val="16"/>
        </w:rPr>
        <w:t>住民票を置かなければ送られてくる事が無いもの</w:t>
      </w:r>
    </w:p>
    <w:p w:rsidR="00690436" w:rsidRPr="003758E5" w:rsidRDefault="00690436" w:rsidP="00822CD8">
      <w:pPr>
        <w:pStyle w:val="a3"/>
        <w:tabs>
          <w:tab w:val="left" w:pos="3240"/>
        </w:tabs>
        <w:spacing w:line="220" w:lineRule="exact"/>
        <w:ind w:leftChars="0" w:left="1140"/>
        <w:rPr>
          <w:sz w:val="16"/>
          <w:szCs w:val="16"/>
        </w:rPr>
      </w:pPr>
      <w:r w:rsidRPr="003758E5">
        <w:rPr>
          <w:rFonts w:hint="eastAsia"/>
          <w:sz w:val="16"/>
          <w:szCs w:val="16"/>
        </w:rPr>
        <w:t>・契約登録されていない名義・宛名の郵便物や宅配物</w:t>
      </w:r>
    </w:p>
    <w:p w:rsidR="00690436" w:rsidRPr="003758E5" w:rsidRDefault="00690436" w:rsidP="00822CD8">
      <w:pPr>
        <w:pStyle w:val="a3"/>
        <w:tabs>
          <w:tab w:val="left" w:pos="3240"/>
        </w:tabs>
        <w:spacing w:line="220" w:lineRule="exact"/>
        <w:ind w:leftChars="0" w:left="1140"/>
        <w:rPr>
          <w:sz w:val="16"/>
          <w:szCs w:val="16"/>
        </w:rPr>
      </w:pPr>
      <w:r w:rsidRPr="003758E5">
        <w:rPr>
          <w:rFonts w:hint="eastAsia"/>
          <w:sz w:val="16"/>
          <w:szCs w:val="16"/>
        </w:rPr>
        <w:t>・預かり金を超えた着払いや代引きの受取り物</w:t>
      </w:r>
    </w:p>
    <w:p w:rsidR="00412B1B" w:rsidRPr="003758E5" w:rsidRDefault="00412B1B" w:rsidP="004860FC">
      <w:pPr>
        <w:pStyle w:val="a3"/>
        <w:numPr>
          <w:ilvl w:val="0"/>
          <w:numId w:val="26"/>
        </w:numPr>
        <w:tabs>
          <w:tab w:val="left" w:pos="3240"/>
        </w:tabs>
        <w:ind w:leftChars="0"/>
        <w:rPr>
          <w:sz w:val="16"/>
          <w:szCs w:val="16"/>
        </w:rPr>
      </w:pPr>
      <w:r w:rsidRPr="003758E5">
        <w:rPr>
          <w:rFonts w:hint="eastAsia"/>
          <w:sz w:val="16"/>
          <w:szCs w:val="16"/>
        </w:rPr>
        <w:t>現金書留は受取り後、指定先に転送など行わないこととする</w:t>
      </w:r>
      <w:r w:rsidR="00534D4B" w:rsidRPr="003758E5">
        <w:rPr>
          <w:rFonts w:hint="eastAsia"/>
          <w:sz w:val="16"/>
          <w:szCs w:val="16"/>
        </w:rPr>
        <w:t>。ご来社のうえ、本人確認が取れた場合のみお渡しとする。</w:t>
      </w:r>
    </w:p>
    <w:p w:rsidR="001B738F" w:rsidRPr="003758E5" w:rsidRDefault="004860FC" w:rsidP="004860FC">
      <w:pPr>
        <w:pStyle w:val="a3"/>
        <w:numPr>
          <w:ilvl w:val="0"/>
          <w:numId w:val="26"/>
        </w:numPr>
        <w:tabs>
          <w:tab w:val="left" w:pos="3240"/>
        </w:tabs>
        <w:ind w:leftChars="0"/>
        <w:rPr>
          <w:sz w:val="16"/>
          <w:szCs w:val="16"/>
        </w:rPr>
      </w:pPr>
      <w:r w:rsidRPr="003758E5">
        <w:rPr>
          <w:rFonts w:hint="eastAsia"/>
          <w:sz w:val="16"/>
          <w:szCs w:val="16"/>
        </w:rPr>
        <w:t>提供住所は下記の用途には利用できない。</w:t>
      </w:r>
    </w:p>
    <w:p w:rsidR="004860FC" w:rsidRPr="003758E5" w:rsidRDefault="004860FC" w:rsidP="00822CD8">
      <w:pPr>
        <w:pStyle w:val="a3"/>
        <w:tabs>
          <w:tab w:val="left" w:pos="3240"/>
        </w:tabs>
        <w:spacing w:line="220" w:lineRule="exact"/>
        <w:rPr>
          <w:sz w:val="16"/>
          <w:szCs w:val="16"/>
        </w:rPr>
      </w:pPr>
      <w:r w:rsidRPr="003758E5">
        <w:rPr>
          <w:rFonts w:hint="eastAsia"/>
          <w:sz w:val="16"/>
          <w:szCs w:val="16"/>
        </w:rPr>
        <w:t xml:space="preserve">　　・住民票、免許証、パスポートその他居住の実態のある場所に置くべきものへの利用</w:t>
      </w:r>
    </w:p>
    <w:p w:rsidR="004860FC" w:rsidRPr="003758E5" w:rsidRDefault="004860FC" w:rsidP="00822CD8">
      <w:pPr>
        <w:pStyle w:val="a3"/>
        <w:tabs>
          <w:tab w:val="left" w:pos="3240"/>
        </w:tabs>
        <w:spacing w:line="220" w:lineRule="exact"/>
        <w:rPr>
          <w:sz w:val="16"/>
          <w:szCs w:val="16"/>
        </w:rPr>
      </w:pPr>
      <w:r w:rsidRPr="003758E5">
        <w:rPr>
          <w:rFonts w:hint="eastAsia"/>
          <w:sz w:val="16"/>
          <w:szCs w:val="16"/>
        </w:rPr>
        <w:t xml:space="preserve">　　・銀行口座やクレジットカード等の申込み住所</w:t>
      </w:r>
    </w:p>
    <w:p w:rsidR="004860FC" w:rsidRPr="003758E5" w:rsidRDefault="004860FC" w:rsidP="00822CD8">
      <w:pPr>
        <w:pStyle w:val="a3"/>
        <w:tabs>
          <w:tab w:val="left" w:pos="3240"/>
        </w:tabs>
        <w:spacing w:line="220" w:lineRule="exact"/>
        <w:rPr>
          <w:sz w:val="16"/>
          <w:szCs w:val="16"/>
        </w:rPr>
      </w:pPr>
      <w:r w:rsidRPr="003758E5">
        <w:rPr>
          <w:rFonts w:hint="eastAsia"/>
          <w:sz w:val="16"/>
          <w:szCs w:val="16"/>
        </w:rPr>
        <w:t xml:space="preserve">    </w:t>
      </w:r>
      <w:r w:rsidRPr="003758E5">
        <w:rPr>
          <w:rFonts w:hint="eastAsia"/>
          <w:sz w:val="16"/>
          <w:szCs w:val="16"/>
        </w:rPr>
        <w:t xml:space="preserve">　※法人登記し、提供住所で登記された場合の法人口座等は申込み可能。</w:t>
      </w:r>
      <w:r w:rsidRPr="003758E5">
        <w:rPr>
          <w:rFonts w:hint="eastAsia"/>
          <w:sz w:val="16"/>
          <w:szCs w:val="16"/>
        </w:rPr>
        <w:t xml:space="preserve"> </w:t>
      </w:r>
      <w:r w:rsidRPr="003758E5">
        <w:rPr>
          <w:rFonts w:hint="eastAsia"/>
          <w:sz w:val="16"/>
          <w:szCs w:val="16"/>
        </w:rPr>
        <w:t>但し、銀行口座やクレジットカード等の開設は各銀行及び</w:t>
      </w:r>
    </w:p>
    <w:p w:rsidR="004860FC" w:rsidRPr="003758E5" w:rsidRDefault="004860FC" w:rsidP="00822CD8">
      <w:pPr>
        <w:pStyle w:val="a3"/>
        <w:tabs>
          <w:tab w:val="left" w:pos="3240"/>
        </w:tabs>
        <w:spacing w:line="220" w:lineRule="exact"/>
        <w:rPr>
          <w:sz w:val="16"/>
          <w:szCs w:val="16"/>
        </w:rPr>
      </w:pPr>
      <w:r w:rsidRPr="003758E5">
        <w:rPr>
          <w:rFonts w:hint="eastAsia"/>
          <w:sz w:val="16"/>
          <w:szCs w:val="16"/>
        </w:rPr>
        <w:t xml:space="preserve">　　　クレジットカード会社等の審査によるため、口座及びクレジットカード等を開設出来ることを保証するものではない。</w:t>
      </w:r>
    </w:p>
    <w:p w:rsidR="004860FC" w:rsidRPr="003758E5" w:rsidRDefault="004860FC" w:rsidP="00822CD8">
      <w:pPr>
        <w:pStyle w:val="a3"/>
        <w:tabs>
          <w:tab w:val="left" w:pos="3240"/>
        </w:tabs>
        <w:spacing w:line="220" w:lineRule="exact"/>
        <w:rPr>
          <w:sz w:val="16"/>
          <w:szCs w:val="16"/>
        </w:rPr>
      </w:pPr>
      <w:r w:rsidRPr="003758E5">
        <w:rPr>
          <w:rFonts w:hint="eastAsia"/>
          <w:sz w:val="16"/>
          <w:szCs w:val="16"/>
        </w:rPr>
        <w:t xml:space="preserve">    </w:t>
      </w:r>
      <w:r w:rsidRPr="003758E5">
        <w:rPr>
          <w:rFonts w:hint="eastAsia"/>
          <w:sz w:val="16"/>
          <w:szCs w:val="16"/>
        </w:rPr>
        <w:t>・アダルトサイト・出会い系サイト・マルチ商法・情報商材・ギャンブルなどのビジネス住所として利用</w:t>
      </w:r>
    </w:p>
    <w:p w:rsidR="005E6A81" w:rsidRPr="003758E5" w:rsidRDefault="004860FC" w:rsidP="00822CD8">
      <w:pPr>
        <w:pStyle w:val="a3"/>
        <w:tabs>
          <w:tab w:val="left" w:pos="3240"/>
        </w:tabs>
        <w:spacing w:line="220" w:lineRule="exact"/>
        <w:rPr>
          <w:sz w:val="16"/>
          <w:szCs w:val="16"/>
        </w:rPr>
      </w:pPr>
      <w:r w:rsidRPr="003758E5">
        <w:rPr>
          <w:rFonts w:hint="eastAsia"/>
          <w:sz w:val="16"/>
          <w:szCs w:val="16"/>
        </w:rPr>
        <w:t xml:space="preserve">    </w:t>
      </w:r>
      <w:r w:rsidRPr="003758E5">
        <w:rPr>
          <w:rFonts w:hint="eastAsia"/>
          <w:sz w:val="16"/>
          <w:szCs w:val="16"/>
        </w:rPr>
        <w:t>・政治活動、宗教活動、暴力団活動にこれを利用すること</w:t>
      </w:r>
    </w:p>
    <w:p w:rsidR="009D2058" w:rsidRPr="003758E5" w:rsidRDefault="004E39DE" w:rsidP="00F8336C">
      <w:pPr>
        <w:pStyle w:val="a3"/>
        <w:numPr>
          <w:ilvl w:val="0"/>
          <w:numId w:val="36"/>
        </w:numPr>
        <w:tabs>
          <w:tab w:val="left" w:pos="3240"/>
        </w:tabs>
        <w:ind w:leftChars="0"/>
        <w:rPr>
          <w:sz w:val="16"/>
          <w:szCs w:val="16"/>
        </w:rPr>
      </w:pPr>
      <w:r w:rsidRPr="003758E5">
        <w:rPr>
          <w:rFonts w:hint="eastAsia"/>
          <w:sz w:val="16"/>
          <w:szCs w:val="16"/>
        </w:rPr>
        <w:t>配達物</w:t>
      </w:r>
      <w:r w:rsidR="00822CD8" w:rsidRPr="003758E5">
        <w:rPr>
          <w:rFonts w:hint="eastAsia"/>
          <w:sz w:val="16"/>
          <w:szCs w:val="16"/>
        </w:rPr>
        <w:t>保管</w:t>
      </w:r>
    </w:p>
    <w:p w:rsidR="00F22E90" w:rsidRPr="003758E5" w:rsidRDefault="00822CD8" w:rsidP="004E39DE">
      <w:pPr>
        <w:pStyle w:val="a3"/>
        <w:numPr>
          <w:ilvl w:val="0"/>
          <w:numId w:val="12"/>
        </w:numPr>
        <w:tabs>
          <w:tab w:val="left" w:pos="3240"/>
        </w:tabs>
        <w:ind w:leftChars="0"/>
        <w:rPr>
          <w:sz w:val="16"/>
          <w:szCs w:val="16"/>
        </w:rPr>
      </w:pPr>
      <w:r w:rsidRPr="003758E5">
        <w:rPr>
          <w:rFonts w:hint="eastAsia"/>
          <w:sz w:val="16"/>
          <w:szCs w:val="16"/>
        </w:rPr>
        <w:t>甲宛に到着した配達物は専用保管</w:t>
      </w:r>
      <w:r w:rsidRPr="003758E5">
        <w:rPr>
          <w:rFonts w:hint="eastAsia"/>
          <w:sz w:val="16"/>
          <w:szCs w:val="16"/>
        </w:rPr>
        <w:t>BOX</w:t>
      </w:r>
      <w:r w:rsidRPr="003758E5">
        <w:rPr>
          <w:rFonts w:hint="eastAsia"/>
          <w:sz w:val="16"/>
          <w:szCs w:val="16"/>
        </w:rPr>
        <w:t>にて保管</w:t>
      </w:r>
      <w:r w:rsidR="00B10FE1" w:rsidRPr="003758E5">
        <w:rPr>
          <w:rFonts w:hint="eastAsia"/>
          <w:sz w:val="16"/>
          <w:szCs w:val="16"/>
        </w:rPr>
        <w:t>し、甲が選択した発送方法（随時・週一回・月末一括・来社）に従って発送する。</w:t>
      </w:r>
    </w:p>
    <w:p w:rsidR="00F22E90" w:rsidRPr="003758E5" w:rsidRDefault="004E39DE" w:rsidP="00822CD8">
      <w:pPr>
        <w:pStyle w:val="a3"/>
        <w:numPr>
          <w:ilvl w:val="0"/>
          <w:numId w:val="12"/>
        </w:numPr>
        <w:tabs>
          <w:tab w:val="left" w:pos="3240"/>
        </w:tabs>
        <w:ind w:leftChars="0"/>
        <w:rPr>
          <w:sz w:val="16"/>
          <w:szCs w:val="16"/>
        </w:rPr>
      </w:pPr>
      <w:r w:rsidRPr="003758E5">
        <w:rPr>
          <w:rFonts w:hint="eastAsia"/>
          <w:sz w:val="16"/>
          <w:szCs w:val="16"/>
        </w:rPr>
        <w:t>保管サイズを超過</w:t>
      </w:r>
      <w:r w:rsidR="00B10FE1" w:rsidRPr="003758E5">
        <w:rPr>
          <w:rFonts w:hint="eastAsia"/>
          <w:sz w:val="16"/>
          <w:szCs w:val="16"/>
        </w:rPr>
        <w:t>した場合は、到着日</w:t>
      </w:r>
      <w:r w:rsidRPr="003758E5">
        <w:rPr>
          <w:rFonts w:hint="eastAsia"/>
          <w:sz w:val="16"/>
          <w:szCs w:val="16"/>
        </w:rPr>
        <w:t>に「保管容量超過</w:t>
      </w:r>
      <w:r w:rsidR="00F22E90" w:rsidRPr="003758E5">
        <w:rPr>
          <w:rFonts w:hint="eastAsia"/>
          <w:sz w:val="16"/>
          <w:szCs w:val="16"/>
        </w:rPr>
        <w:t>」のメールを</w:t>
      </w:r>
      <w:r w:rsidR="005B26F9" w:rsidRPr="003758E5">
        <w:rPr>
          <w:rFonts w:hint="eastAsia"/>
          <w:sz w:val="16"/>
          <w:szCs w:val="16"/>
        </w:rPr>
        <w:t>乙が</w:t>
      </w:r>
      <w:r w:rsidR="00F22E90" w:rsidRPr="003758E5">
        <w:rPr>
          <w:rFonts w:hint="eastAsia"/>
          <w:sz w:val="16"/>
          <w:szCs w:val="16"/>
        </w:rPr>
        <w:t>甲へ通知する。甲は通知メールから</w:t>
      </w:r>
      <w:r w:rsidR="00F22E90" w:rsidRPr="003758E5">
        <w:rPr>
          <w:rFonts w:hint="eastAsia"/>
          <w:sz w:val="16"/>
          <w:szCs w:val="16"/>
        </w:rPr>
        <w:t>7</w:t>
      </w:r>
      <w:r w:rsidR="00F22E90" w:rsidRPr="003758E5">
        <w:rPr>
          <w:rFonts w:hint="eastAsia"/>
          <w:sz w:val="16"/>
          <w:szCs w:val="16"/>
        </w:rPr>
        <w:t>日以内</w:t>
      </w:r>
      <w:r w:rsidR="005B26F9" w:rsidRPr="003758E5">
        <w:rPr>
          <w:rFonts w:hint="eastAsia"/>
          <w:sz w:val="16"/>
          <w:szCs w:val="16"/>
        </w:rPr>
        <w:t>に</w:t>
      </w:r>
      <w:r w:rsidR="00F22E90" w:rsidRPr="003758E5">
        <w:rPr>
          <w:rFonts w:hint="eastAsia"/>
          <w:sz w:val="16"/>
          <w:szCs w:val="16"/>
        </w:rPr>
        <w:t>発送もしくは引き取りの予約を行うものとする。</w:t>
      </w:r>
      <w:r w:rsidR="005B26F9" w:rsidRPr="003758E5">
        <w:rPr>
          <w:rFonts w:hint="eastAsia"/>
          <w:sz w:val="16"/>
          <w:szCs w:val="16"/>
        </w:rPr>
        <w:t>なお、到着日の翌日より容量超過保管料が加算されるものとする。</w:t>
      </w:r>
      <w:r w:rsidRPr="003758E5">
        <w:rPr>
          <w:rFonts w:hint="eastAsia"/>
          <w:sz w:val="16"/>
          <w:szCs w:val="16"/>
        </w:rPr>
        <w:t>（以降</w:t>
      </w:r>
      <w:r w:rsidRPr="003758E5">
        <w:rPr>
          <w:rFonts w:hint="eastAsia"/>
          <w:sz w:val="16"/>
          <w:szCs w:val="16"/>
        </w:rPr>
        <w:t>1</w:t>
      </w:r>
      <w:r w:rsidRPr="003758E5">
        <w:rPr>
          <w:rFonts w:hint="eastAsia"/>
          <w:sz w:val="16"/>
          <w:szCs w:val="16"/>
        </w:rPr>
        <w:t>週間毎に加算）</w:t>
      </w:r>
    </w:p>
    <w:p w:rsidR="009D2058" w:rsidRPr="003758E5" w:rsidRDefault="004E39DE" w:rsidP="004E39DE">
      <w:pPr>
        <w:pStyle w:val="a3"/>
        <w:numPr>
          <w:ilvl w:val="0"/>
          <w:numId w:val="12"/>
        </w:numPr>
        <w:tabs>
          <w:tab w:val="left" w:pos="3240"/>
        </w:tabs>
        <w:ind w:leftChars="0"/>
        <w:rPr>
          <w:sz w:val="16"/>
          <w:szCs w:val="16"/>
        </w:rPr>
      </w:pPr>
      <w:r w:rsidRPr="003758E5">
        <w:rPr>
          <w:rFonts w:hint="eastAsia"/>
          <w:sz w:val="16"/>
          <w:szCs w:val="16"/>
        </w:rPr>
        <w:t>甲が本条第</w:t>
      </w:r>
      <w:r w:rsidRPr="003758E5">
        <w:rPr>
          <w:rFonts w:hint="eastAsia"/>
          <w:sz w:val="16"/>
          <w:szCs w:val="16"/>
        </w:rPr>
        <w:t>2)</w:t>
      </w:r>
      <w:r w:rsidRPr="003758E5">
        <w:rPr>
          <w:rFonts w:hint="eastAsia"/>
          <w:sz w:val="16"/>
          <w:szCs w:val="16"/>
        </w:rPr>
        <w:t>項に基づく乙の通知メールから</w:t>
      </w:r>
      <w:r w:rsidRPr="003758E5">
        <w:rPr>
          <w:rFonts w:hint="eastAsia"/>
          <w:sz w:val="16"/>
          <w:szCs w:val="16"/>
        </w:rPr>
        <w:t>7</w:t>
      </w:r>
      <w:r w:rsidRPr="003758E5">
        <w:rPr>
          <w:rFonts w:hint="eastAsia"/>
          <w:sz w:val="16"/>
          <w:szCs w:val="16"/>
        </w:rPr>
        <w:t>日を経過し何の連絡も無く配達物を受け取らない場合</w:t>
      </w:r>
      <w:r w:rsidR="00F22E90" w:rsidRPr="003758E5">
        <w:rPr>
          <w:rFonts w:hint="eastAsia"/>
          <w:sz w:val="16"/>
          <w:szCs w:val="16"/>
        </w:rPr>
        <w:t>は、到着日より</w:t>
      </w:r>
      <w:r w:rsidR="00F22E90" w:rsidRPr="003758E5">
        <w:rPr>
          <w:rFonts w:hint="eastAsia"/>
          <w:sz w:val="16"/>
          <w:szCs w:val="16"/>
        </w:rPr>
        <w:t>30</w:t>
      </w:r>
      <w:r w:rsidR="00F22E90" w:rsidRPr="003758E5">
        <w:rPr>
          <w:rFonts w:hint="eastAsia"/>
          <w:sz w:val="16"/>
          <w:szCs w:val="16"/>
        </w:rPr>
        <w:t>日後に受取りのご意思がないものとみなし保管している配達物を</w:t>
      </w:r>
      <w:r w:rsidRPr="003758E5">
        <w:rPr>
          <w:rFonts w:hint="eastAsia"/>
          <w:sz w:val="16"/>
          <w:szCs w:val="16"/>
        </w:rPr>
        <w:t>破棄処分する。</w:t>
      </w:r>
      <w:r w:rsidR="000D5FFE" w:rsidRPr="003758E5">
        <w:rPr>
          <w:rFonts w:hint="eastAsia"/>
          <w:sz w:val="16"/>
          <w:szCs w:val="16"/>
        </w:rPr>
        <w:t>なお、</w:t>
      </w:r>
      <w:r w:rsidRPr="003758E5">
        <w:rPr>
          <w:rFonts w:hint="eastAsia"/>
          <w:sz w:val="16"/>
          <w:szCs w:val="16"/>
        </w:rPr>
        <w:t>利用料金の未納による契約解除後の配達物の取扱いについても同様とする</w:t>
      </w:r>
      <w:r w:rsidR="009D2058" w:rsidRPr="003758E5">
        <w:rPr>
          <w:rFonts w:hint="eastAsia"/>
          <w:sz w:val="16"/>
          <w:szCs w:val="16"/>
        </w:rPr>
        <w:t>。</w:t>
      </w:r>
    </w:p>
    <w:p w:rsidR="00587B5A" w:rsidRPr="003758E5" w:rsidRDefault="004E39DE" w:rsidP="00587B5A">
      <w:pPr>
        <w:pStyle w:val="a3"/>
        <w:numPr>
          <w:ilvl w:val="0"/>
          <w:numId w:val="12"/>
        </w:numPr>
        <w:tabs>
          <w:tab w:val="left" w:pos="3240"/>
        </w:tabs>
        <w:ind w:leftChars="0"/>
        <w:rPr>
          <w:sz w:val="16"/>
          <w:szCs w:val="16"/>
        </w:rPr>
      </w:pPr>
      <w:r w:rsidRPr="003758E5">
        <w:rPr>
          <w:rFonts w:hint="eastAsia"/>
          <w:sz w:val="16"/>
          <w:szCs w:val="16"/>
        </w:rPr>
        <w:t>配達物</w:t>
      </w:r>
      <w:r w:rsidR="005B26F9" w:rsidRPr="003758E5">
        <w:rPr>
          <w:rFonts w:hint="eastAsia"/>
          <w:sz w:val="16"/>
          <w:szCs w:val="16"/>
        </w:rPr>
        <w:t>については甲の責任において当社に取扱いを一任するものとし、乙は細心の注意をして保管おこなう</w:t>
      </w:r>
      <w:r w:rsidR="00C922AB" w:rsidRPr="003758E5">
        <w:rPr>
          <w:rFonts w:hint="eastAsia"/>
          <w:sz w:val="16"/>
          <w:szCs w:val="16"/>
        </w:rPr>
        <w:t>が、万が一紛失等の事故があった場合にはその責任を</w:t>
      </w:r>
      <w:r w:rsidR="005B26F9" w:rsidRPr="003758E5">
        <w:rPr>
          <w:rFonts w:hint="eastAsia"/>
          <w:sz w:val="16"/>
          <w:szCs w:val="16"/>
        </w:rPr>
        <w:t>負わないものとする。</w:t>
      </w:r>
    </w:p>
    <w:p w:rsidR="00587B5A" w:rsidRPr="003758E5" w:rsidRDefault="000D5FFE" w:rsidP="00F8336C">
      <w:pPr>
        <w:pStyle w:val="a3"/>
        <w:numPr>
          <w:ilvl w:val="0"/>
          <w:numId w:val="36"/>
        </w:numPr>
        <w:tabs>
          <w:tab w:val="left" w:pos="3240"/>
        </w:tabs>
        <w:ind w:leftChars="0"/>
        <w:rPr>
          <w:sz w:val="16"/>
          <w:szCs w:val="16"/>
        </w:rPr>
      </w:pPr>
      <w:r w:rsidRPr="003758E5">
        <w:rPr>
          <w:rFonts w:hint="eastAsia"/>
          <w:sz w:val="16"/>
          <w:szCs w:val="16"/>
        </w:rPr>
        <w:t>預り金</w:t>
      </w:r>
      <w:r w:rsidR="00587B5A" w:rsidRPr="003758E5">
        <w:rPr>
          <w:rFonts w:hint="eastAsia"/>
          <w:sz w:val="16"/>
          <w:szCs w:val="16"/>
        </w:rPr>
        <w:t>と返金</w:t>
      </w:r>
    </w:p>
    <w:p w:rsidR="00A77037" w:rsidRPr="003758E5" w:rsidRDefault="00A77037" w:rsidP="00A77037">
      <w:pPr>
        <w:pStyle w:val="a3"/>
        <w:numPr>
          <w:ilvl w:val="0"/>
          <w:numId w:val="33"/>
        </w:numPr>
        <w:tabs>
          <w:tab w:val="left" w:pos="3240"/>
        </w:tabs>
        <w:ind w:leftChars="0"/>
        <w:rPr>
          <w:sz w:val="16"/>
          <w:szCs w:val="16"/>
        </w:rPr>
      </w:pPr>
      <w:r w:rsidRPr="003758E5">
        <w:rPr>
          <w:rFonts w:hint="eastAsia"/>
          <w:sz w:val="16"/>
          <w:szCs w:val="16"/>
        </w:rPr>
        <w:t>保証金は、毎月の通話料金等の保証金であり、乙が随時通話料金を調べ保証金を超過する恐れがある場合は保証金の追加請求できるものとする。</w:t>
      </w:r>
    </w:p>
    <w:p w:rsidR="000D5FFE" w:rsidRPr="003758E5" w:rsidRDefault="00A77037" w:rsidP="000D5FFE">
      <w:pPr>
        <w:pStyle w:val="a3"/>
        <w:numPr>
          <w:ilvl w:val="0"/>
          <w:numId w:val="35"/>
        </w:numPr>
        <w:tabs>
          <w:tab w:val="left" w:pos="2585"/>
        </w:tabs>
        <w:ind w:leftChars="0"/>
        <w:rPr>
          <w:sz w:val="16"/>
          <w:szCs w:val="16"/>
        </w:rPr>
      </w:pPr>
      <w:r w:rsidRPr="003758E5">
        <w:rPr>
          <w:rFonts w:hint="eastAsia"/>
          <w:sz w:val="16"/>
          <w:szCs w:val="16"/>
        </w:rPr>
        <w:t>返金について</w:t>
      </w:r>
      <w:r w:rsidR="003F327B" w:rsidRPr="003758E5">
        <w:rPr>
          <w:rFonts w:hint="eastAsia"/>
          <w:sz w:val="16"/>
          <w:szCs w:val="16"/>
        </w:rPr>
        <w:t>は</w:t>
      </w:r>
      <w:r w:rsidRPr="003758E5">
        <w:rPr>
          <w:rFonts w:hint="eastAsia"/>
          <w:sz w:val="16"/>
          <w:szCs w:val="16"/>
        </w:rPr>
        <w:t>、正当な手続をもって解約された甲に対して保証金及びプリペイドチャージ料金の返金</w:t>
      </w:r>
      <w:r w:rsidR="00425FA4" w:rsidRPr="003758E5">
        <w:rPr>
          <w:rFonts w:hint="eastAsia"/>
          <w:sz w:val="16"/>
          <w:szCs w:val="16"/>
        </w:rPr>
        <w:t>を</w:t>
      </w:r>
      <w:r w:rsidRPr="003758E5">
        <w:rPr>
          <w:rFonts w:hint="eastAsia"/>
          <w:sz w:val="16"/>
          <w:szCs w:val="16"/>
        </w:rPr>
        <w:t>する。</w:t>
      </w:r>
      <w:r w:rsidR="00425FA4" w:rsidRPr="003758E5">
        <w:rPr>
          <w:rFonts w:hint="eastAsia"/>
          <w:sz w:val="16"/>
          <w:szCs w:val="16"/>
        </w:rPr>
        <w:t>ただし</w:t>
      </w:r>
      <w:r w:rsidR="00B2573F" w:rsidRPr="003758E5">
        <w:rPr>
          <w:rFonts w:hint="eastAsia"/>
          <w:sz w:val="16"/>
          <w:szCs w:val="16"/>
        </w:rPr>
        <w:t>、付随サービスに係る費用がある場合は、</w:t>
      </w:r>
      <w:r w:rsidR="000D5FFE" w:rsidRPr="003758E5">
        <w:rPr>
          <w:rFonts w:hint="eastAsia"/>
          <w:sz w:val="16"/>
          <w:szCs w:val="16"/>
        </w:rPr>
        <w:t>預り金より差し引きした上でその残高を返金するものとする。</w:t>
      </w:r>
      <w:r w:rsidR="00F25B14">
        <w:rPr>
          <w:rFonts w:hint="eastAsia"/>
          <w:sz w:val="16"/>
          <w:szCs w:val="16"/>
        </w:rPr>
        <w:t>なお</w:t>
      </w:r>
      <w:r w:rsidR="00534D4B" w:rsidRPr="003758E5">
        <w:rPr>
          <w:rFonts w:hint="eastAsia"/>
          <w:sz w:val="16"/>
          <w:szCs w:val="16"/>
        </w:rPr>
        <w:t>、返金金額が</w:t>
      </w:r>
      <w:r w:rsidR="00534D4B" w:rsidRPr="003758E5">
        <w:rPr>
          <w:rFonts w:hint="eastAsia"/>
          <w:sz w:val="16"/>
          <w:szCs w:val="16"/>
        </w:rPr>
        <w:t>1,000</w:t>
      </w:r>
      <w:r w:rsidR="00534D4B" w:rsidRPr="003758E5">
        <w:rPr>
          <w:rFonts w:hint="eastAsia"/>
          <w:sz w:val="16"/>
          <w:szCs w:val="16"/>
        </w:rPr>
        <w:t>円未満の場合は、返金を行わないものとする。</w:t>
      </w:r>
    </w:p>
    <w:p w:rsidR="00A77037" w:rsidRPr="003758E5" w:rsidRDefault="00A77037" w:rsidP="006E3F0E">
      <w:pPr>
        <w:pStyle w:val="a3"/>
        <w:numPr>
          <w:ilvl w:val="0"/>
          <w:numId w:val="35"/>
        </w:numPr>
        <w:tabs>
          <w:tab w:val="left" w:pos="2585"/>
        </w:tabs>
        <w:ind w:leftChars="0"/>
        <w:rPr>
          <w:sz w:val="16"/>
          <w:szCs w:val="16"/>
        </w:rPr>
      </w:pPr>
      <w:r w:rsidRPr="003758E5">
        <w:rPr>
          <w:rFonts w:hint="eastAsia"/>
          <w:sz w:val="16"/>
          <w:szCs w:val="16"/>
        </w:rPr>
        <w:t>返金方法は、ご</w:t>
      </w:r>
      <w:r w:rsidR="00786730" w:rsidRPr="003758E5">
        <w:rPr>
          <w:rFonts w:hint="eastAsia"/>
          <w:sz w:val="16"/>
          <w:szCs w:val="16"/>
        </w:rPr>
        <w:t>来社</w:t>
      </w:r>
      <w:r w:rsidR="00425FA4" w:rsidRPr="003758E5">
        <w:rPr>
          <w:rFonts w:hint="eastAsia"/>
          <w:sz w:val="16"/>
          <w:szCs w:val="16"/>
        </w:rPr>
        <w:t>もしくは</w:t>
      </w:r>
      <w:r w:rsidRPr="003758E5">
        <w:rPr>
          <w:rFonts w:hint="eastAsia"/>
          <w:sz w:val="16"/>
          <w:szCs w:val="16"/>
        </w:rPr>
        <w:t>甲の名義口座へ振込みにて返金する。</w:t>
      </w:r>
      <w:r w:rsidR="003758E5" w:rsidRPr="003758E5">
        <w:rPr>
          <w:rFonts w:hint="eastAsia"/>
          <w:sz w:val="16"/>
          <w:szCs w:val="16"/>
        </w:rPr>
        <w:t>なお、振込手数料は乙が負担する。</w:t>
      </w:r>
    </w:p>
    <w:p w:rsidR="003F327B" w:rsidRPr="003758E5" w:rsidRDefault="003F327B" w:rsidP="00C73DFB">
      <w:pPr>
        <w:pStyle w:val="a3"/>
        <w:numPr>
          <w:ilvl w:val="0"/>
          <w:numId w:val="35"/>
        </w:numPr>
        <w:tabs>
          <w:tab w:val="left" w:pos="3240"/>
        </w:tabs>
        <w:ind w:leftChars="0"/>
        <w:rPr>
          <w:sz w:val="16"/>
          <w:szCs w:val="16"/>
        </w:rPr>
      </w:pPr>
      <w:r w:rsidRPr="003758E5">
        <w:rPr>
          <w:rFonts w:hint="eastAsia"/>
          <w:sz w:val="16"/>
          <w:szCs w:val="16"/>
        </w:rPr>
        <w:t>解約後、</w:t>
      </w:r>
      <w:r w:rsidRPr="003758E5">
        <w:rPr>
          <w:rFonts w:hint="eastAsia"/>
          <w:sz w:val="16"/>
          <w:szCs w:val="16"/>
        </w:rPr>
        <w:t>1</w:t>
      </w:r>
      <w:r w:rsidRPr="003758E5">
        <w:rPr>
          <w:rFonts w:hint="eastAsia"/>
          <w:sz w:val="16"/>
          <w:szCs w:val="16"/>
        </w:rPr>
        <w:t>ヶ月以上返金の請求が無い場合は、無効としその後一切責任を負わない</w:t>
      </w:r>
      <w:r w:rsidR="00786730" w:rsidRPr="003758E5">
        <w:rPr>
          <w:rFonts w:hint="eastAsia"/>
          <w:sz w:val="16"/>
          <w:szCs w:val="16"/>
        </w:rPr>
        <w:t>ものとする</w:t>
      </w:r>
      <w:r w:rsidRPr="003758E5">
        <w:rPr>
          <w:rFonts w:hint="eastAsia"/>
          <w:sz w:val="16"/>
          <w:szCs w:val="16"/>
        </w:rPr>
        <w:t>。</w:t>
      </w:r>
    </w:p>
    <w:p w:rsidR="00412B1B" w:rsidRPr="003758E5" w:rsidRDefault="00412B1B" w:rsidP="00F8336C">
      <w:pPr>
        <w:pStyle w:val="a3"/>
        <w:numPr>
          <w:ilvl w:val="0"/>
          <w:numId w:val="36"/>
        </w:numPr>
        <w:tabs>
          <w:tab w:val="left" w:pos="3240"/>
        </w:tabs>
        <w:ind w:leftChars="0"/>
        <w:rPr>
          <w:sz w:val="16"/>
          <w:szCs w:val="16"/>
        </w:rPr>
      </w:pPr>
      <w:r w:rsidRPr="003758E5">
        <w:rPr>
          <w:rFonts w:hint="eastAsia"/>
          <w:sz w:val="16"/>
          <w:szCs w:val="16"/>
        </w:rPr>
        <w:t>顧客情報の開示</w:t>
      </w:r>
    </w:p>
    <w:p w:rsidR="00412B1B" w:rsidRPr="003758E5" w:rsidRDefault="00412B1B" w:rsidP="00412B1B">
      <w:pPr>
        <w:pStyle w:val="a3"/>
        <w:numPr>
          <w:ilvl w:val="0"/>
          <w:numId w:val="28"/>
        </w:numPr>
        <w:tabs>
          <w:tab w:val="left" w:pos="3240"/>
        </w:tabs>
        <w:ind w:leftChars="0"/>
        <w:rPr>
          <w:sz w:val="16"/>
          <w:szCs w:val="16"/>
        </w:rPr>
      </w:pPr>
      <w:r w:rsidRPr="003758E5">
        <w:rPr>
          <w:rFonts w:hint="eastAsia"/>
          <w:sz w:val="16"/>
          <w:szCs w:val="16"/>
        </w:rPr>
        <w:t>甲は、乙が提供するサービスを利用して違法行為や迷惑行為、及びそれに抵触する行為をしてはならない。</w:t>
      </w:r>
      <w:r w:rsidRPr="003758E5">
        <w:rPr>
          <w:rFonts w:hint="eastAsia"/>
          <w:sz w:val="16"/>
          <w:szCs w:val="16"/>
        </w:rPr>
        <w:t xml:space="preserve"> </w:t>
      </w:r>
      <w:r w:rsidRPr="003758E5">
        <w:rPr>
          <w:rFonts w:hint="eastAsia"/>
          <w:sz w:val="16"/>
          <w:szCs w:val="16"/>
        </w:rPr>
        <w:t>万が一、運営者が違法行為や迷惑行為の可能性があると判断した場合及び事実が発覚した場合は、</w:t>
      </w:r>
      <w:r w:rsidR="000339B4" w:rsidRPr="003758E5">
        <w:rPr>
          <w:rFonts w:hint="eastAsia"/>
          <w:sz w:val="16"/>
          <w:szCs w:val="16"/>
        </w:rPr>
        <w:t>速やかに警察署・各機関・省庁などへ届け出るものとしその際に乙</w:t>
      </w:r>
      <w:r w:rsidRPr="003758E5">
        <w:rPr>
          <w:rFonts w:hint="eastAsia"/>
          <w:sz w:val="16"/>
          <w:szCs w:val="16"/>
        </w:rPr>
        <w:t>の全ての顧客情報を提供出来るものとする。</w:t>
      </w:r>
    </w:p>
    <w:p w:rsidR="00690436" w:rsidRPr="003758E5" w:rsidRDefault="00690436" w:rsidP="00F8336C">
      <w:pPr>
        <w:pStyle w:val="a3"/>
        <w:numPr>
          <w:ilvl w:val="0"/>
          <w:numId w:val="36"/>
        </w:numPr>
        <w:tabs>
          <w:tab w:val="left" w:pos="3240"/>
        </w:tabs>
        <w:ind w:leftChars="0"/>
        <w:rPr>
          <w:sz w:val="16"/>
          <w:szCs w:val="16"/>
        </w:rPr>
      </w:pPr>
      <w:r w:rsidRPr="003758E5">
        <w:rPr>
          <w:rFonts w:hint="eastAsia"/>
          <w:sz w:val="16"/>
          <w:szCs w:val="16"/>
        </w:rPr>
        <w:t>損害賠償</w:t>
      </w:r>
    </w:p>
    <w:p w:rsidR="00690436" w:rsidRPr="003758E5" w:rsidRDefault="00690436" w:rsidP="00587B5A">
      <w:pPr>
        <w:pStyle w:val="a3"/>
        <w:numPr>
          <w:ilvl w:val="0"/>
          <w:numId w:val="29"/>
        </w:numPr>
        <w:tabs>
          <w:tab w:val="left" w:pos="3240"/>
        </w:tabs>
        <w:ind w:leftChars="0"/>
        <w:rPr>
          <w:sz w:val="16"/>
          <w:szCs w:val="16"/>
        </w:rPr>
      </w:pPr>
      <w:r w:rsidRPr="003758E5">
        <w:rPr>
          <w:rFonts w:hint="eastAsia"/>
          <w:sz w:val="16"/>
          <w:szCs w:val="16"/>
        </w:rPr>
        <w:t>ハード障害またはプログラムの不具合などにより、本サービスが停止または動作不良を起こした場合は、</w:t>
      </w:r>
      <w:r w:rsidR="00FB2ACA" w:rsidRPr="003758E5">
        <w:rPr>
          <w:rFonts w:hint="eastAsia"/>
          <w:sz w:val="16"/>
          <w:szCs w:val="16"/>
        </w:rPr>
        <w:t>金銭などによる補償は行わないものとする</w:t>
      </w:r>
      <w:r w:rsidRPr="003758E5">
        <w:rPr>
          <w:rFonts w:hint="eastAsia"/>
          <w:sz w:val="16"/>
          <w:szCs w:val="16"/>
        </w:rPr>
        <w:t>。</w:t>
      </w:r>
    </w:p>
    <w:p w:rsidR="002A13D6" w:rsidRPr="003758E5" w:rsidRDefault="002A13D6" w:rsidP="002A13D6">
      <w:pPr>
        <w:pStyle w:val="a3"/>
        <w:numPr>
          <w:ilvl w:val="0"/>
          <w:numId w:val="29"/>
        </w:numPr>
        <w:tabs>
          <w:tab w:val="left" w:pos="3240"/>
        </w:tabs>
        <w:ind w:leftChars="0"/>
        <w:rPr>
          <w:sz w:val="16"/>
          <w:szCs w:val="16"/>
        </w:rPr>
      </w:pPr>
      <w:r w:rsidRPr="003758E5">
        <w:rPr>
          <w:rFonts w:hint="eastAsia"/>
          <w:sz w:val="16"/>
          <w:szCs w:val="16"/>
        </w:rPr>
        <w:t>第三者によるデータの書き込み、不正なアクセス、発言、メールの送信等に関して生じる一切の損害について、弊社は、何ら責任を負</w:t>
      </w:r>
      <w:r w:rsidR="00FB2ACA" w:rsidRPr="003758E5">
        <w:rPr>
          <w:rFonts w:hint="eastAsia"/>
          <w:sz w:val="16"/>
          <w:szCs w:val="16"/>
        </w:rPr>
        <w:t>わないものとする</w:t>
      </w:r>
      <w:r w:rsidRPr="003758E5">
        <w:rPr>
          <w:rFonts w:hint="eastAsia"/>
          <w:sz w:val="16"/>
          <w:szCs w:val="16"/>
        </w:rPr>
        <w:t>。</w:t>
      </w:r>
    </w:p>
    <w:p w:rsidR="005E6A81" w:rsidRPr="003758E5" w:rsidRDefault="005E6A81" w:rsidP="00F8336C">
      <w:pPr>
        <w:pStyle w:val="a3"/>
        <w:numPr>
          <w:ilvl w:val="0"/>
          <w:numId w:val="36"/>
        </w:numPr>
        <w:tabs>
          <w:tab w:val="left" w:pos="3240"/>
        </w:tabs>
        <w:ind w:leftChars="0"/>
        <w:rPr>
          <w:sz w:val="16"/>
          <w:szCs w:val="16"/>
        </w:rPr>
      </w:pPr>
      <w:r w:rsidRPr="003758E5">
        <w:rPr>
          <w:rFonts w:hint="eastAsia"/>
          <w:sz w:val="16"/>
          <w:szCs w:val="16"/>
        </w:rPr>
        <w:t>免責</w:t>
      </w:r>
    </w:p>
    <w:p w:rsidR="00587B5A" w:rsidRPr="003758E5" w:rsidRDefault="00786730" w:rsidP="00786730">
      <w:pPr>
        <w:pStyle w:val="a3"/>
        <w:numPr>
          <w:ilvl w:val="0"/>
          <w:numId w:val="30"/>
        </w:numPr>
        <w:tabs>
          <w:tab w:val="left" w:pos="3240"/>
        </w:tabs>
        <w:ind w:leftChars="0"/>
        <w:rPr>
          <w:sz w:val="16"/>
          <w:szCs w:val="16"/>
        </w:rPr>
      </w:pPr>
      <w:r w:rsidRPr="003758E5">
        <w:rPr>
          <w:rFonts w:hint="eastAsia"/>
          <w:sz w:val="16"/>
          <w:szCs w:val="16"/>
        </w:rPr>
        <w:t>乙</w:t>
      </w:r>
      <w:r w:rsidR="00587B5A" w:rsidRPr="003758E5">
        <w:rPr>
          <w:rFonts w:hint="eastAsia"/>
          <w:sz w:val="16"/>
          <w:szCs w:val="16"/>
        </w:rPr>
        <w:t>は</w:t>
      </w:r>
      <w:r w:rsidRPr="003758E5">
        <w:rPr>
          <w:rFonts w:hint="eastAsia"/>
          <w:sz w:val="16"/>
          <w:szCs w:val="16"/>
        </w:rPr>
        <w:t>、甲が本サービス</w:t>
      </w:r>
      <w:r w:rsidR="00587B5A" w:rsidRPr="003758E5">
        <w:rPr>
          <w:rFonts w:hint="eastAsia"/>
          <w:sz w:val="16"/>
          <w:szCs w:val="16"/>
        </w:rPr>
        <w:t>の利用に関して被</w:t>
      </w:r>
      <w:r w:rsidR="00FB2ACA" w:rsidRPr="003758E5">
        <w:rPr>
          <w:rFonts w:hint="eastAsia"/>
          <w:sz w:val="16"/>
          <w:szCs w:val="16"/>
        </w:rPr>
        <w:t>った損害については、法律上の責任を問わず、賠償の責任を負わないものとする</w:t>
      </w:r>
      <w:r w:rsidR="00587B5A" w:rsidRPr="003758E5">
        <w:rPr>
          <w:rFonts w:hint="eastAsia"/>
          <w:sz w:val="16"/>
          <w:szCs w:val="16"/>
        </w:rPr>
        <w:t>。</w:t>
      </w:r>
    </w:p>
    <w:p w:rsidR="00587B5A" w:rsidRPr="003758E5" w:rsidRDefault="00587B5A" w:rsidP="00587B5A">
      <w:pPr>
        <w:pStyle w:val="a3"/>
        <w:numPr>
          <w:ilvl w:val="0"/>
          <w:numId w:val="30"/>
        </w:numPr>
        <w:tabs>
          <w:tab w:val="left" w:pos="3240"/>
        </w:tabs>
        <w:ind w:leftChars="0"/>
        <w:rPr>
          <w:sz w:val="16"/>
          <w:szCs w:val="16"/>
        </w:rPr>
      </w:pPr>
      <w:r w:rsidRPr="003758E5">
        <w:rPr>
          <w:rFonts w:hint="eastAsia"/>
          <w:sz w:val="16"/>
          <w:szCs w:val="16"/>
        </w:rPr>
        <w:t>乙は、天災、動乱、テロなどの不慮の事</w:t>
      </w:r>
      <w:r w:rsidR="00FB2ACA" w:rsidRPr="003758E5">
        <w:rPr>
          <w:rFonts w:hint="eastAsia"/>
          <w:sz w:val="16"/>
          <w:szCs w:val="16"/>
        </w:rPr>
        <w:t>故によるサービスの停止についていかなる責任も負わないものとする</w:t>
      </w:r>
      <w:r w:rsidRPr="003758E5">
        <w:rPr>
          <w:rFonts w:hint="eastAsia"/>
          <w:sz w:val="16"/>
          <w:szCs w:val="16"/>
        </w:rPr>
        <w:t>。</w:t>
      </w:r>
    </w:p>
    <w:p w:rsidR="00C73DFB" w:rsidRPr="003758E5" w:rsidRDefault="00C73DFB" w:rsidP="00FB2ACA">
      <w:pPr>
        <w:pStyle w:val="a3"/>
        <w:tabs>
          <w:tab w:val="left" w:pos="3240"/>
        </w:tabs>
        <w:ind w:leftChars="143" w:left="300"/>
        <w:rPr>
          <w:sz w:val="16"/>
          <w:szCs w:val="16"/>
        </w:rPr>
      </w:pPr>
    </w:p>
    <w:p w:rsidR="006E3F0E" w:rsidRDefault="00FB2ACA" w:rsidP="00FB2ACA">
      <w:pPr>
        <w:pStyle w:val="a3"/>
        <w:tabs>
          <w:tab w:val="left" w:pos="3240"/>
        </w:tabs>
        <w:ind w:leftChars="143" w:left="300"/>
        <w:rPr>
          <w:sz w:val="16"/>
          <w:szCs w:val="16"/>
        </w:rPr>
      </w:pPr>
      <w:r w:rsidRPr="00FB2ACA">
        <w:rPr>
          <w:rFonts w:hint="eastAsia"/>
          <w:sz w:val="16"/>
          <w:szCs w:val="16"/>
        </w:rPr>
        <w:t xml:space="preserve">（附則）本規約は、　</w:t>
      </w:r>
      <w:r w:rsidR="00C73DFB">
        <w:rPr>
          <w:rFonts w:hint="eastAsia"/>
          <w:sz w:val="16"/>
          <w:szCs w:val="16"/>
        </w:rPr>
        <w:t>2011</w:t>
      </w:r>
      <w:r w:rsidR="00C73DFB">
        <w:rPr>
          <w:rFonts w:hint="eastAsia"/>
          <w:sz w:val="16"/>
          <w:szCs w:val="16"/>
        </w:rPr>
        <w:t>年</w:t>
      </w:r>
      <w:r w:rsidR="00C73DFB">
        <w:rPr>
          <w:rFonts w:hint="eastAsia"/>
          <w:sz w:val="16"/>
          <w:szCs w:val="16"/>
        </w:rPr>
        <w:t>2</w:t>
      </w:r>
      <w:r w:rsidR="00C73DFB">
        <w:rPr>
          <w:rFonts w:hint="eastAsia"/>
          <w:sz w:val="16"/>
          <w:szCs w:val="16"/>
        </w:rPr>
        <w:t>月</w:t>
      </w:r>
      <w:r w:rsidR="00C73DFB">
        <w:rPr>
          <w:rFonts w:hint="eastAsia"/>
          <w:sz w:val="16"/>
          <w:szCs w:val="16"/>
        </w:rPr>
        <w:t>1</w:t>
      </w:r>
      <w:r w:rsidR="00C73DFB">
        <w:rPr>
          <w:rFonts w:hint="eastAsia"/>
          <w:sz w:val="16"/>
          <w:szCs w:val="16"/>
        </w:rPr>
        <w:t>日</w:t>
      </w:r>
      <w:r w:rsidRPr="00FB2ACA">
        <w:rPr>
          <w:rFonts w:hint="eastAsia"/>
          <w:sz w:val="16"/>
          <w:szCs w:val="16"/>
        </w:rPr>
        <w:t>より施行致します。</w:t>
      </w:r>
    </w:p>
    <w:p w:rsidR="006E3F0E" w:rsidRDefault="006E3F0E" w:rsidP="00F8336C">
      <w:pPr>
        <w:pStyle w:val="a3"/>
        <w:tabs>
          <w:tab w:val="left" w:pos="3240"/>
        </w:tabs>
        <w:spacing w:line="200" w:lineRule="exact"/>
        <w:ind w:leftChars="0" w:left="0"/>
        <w:rPr>
          <w:sz w:val="16"/>
          <w:szCs w:val="16"/>
        </w:rPr>
      </w:pPr>
      <w:r>
        <w:rPr>
          <w:rFonts w:hint="eastAsia"/>
          <w:sz w:val="16"/>
          <w:szCs w:val="16"/>
        </w:rPr>
        <w:t xml:space="preserve">　　　　　　</w:t>
      </w:r>
      <w:r>
        <w:rPr>
          <w:rFonts w:hint="eastAsia"/>
          <w:sz w:val="16"/>
          <w:szCs w:val="16"/>
        </w:rPr>
        <w:t>2011</w:t>
      </w:r>
      <w:r>
        <w:rPr>
          <w:rFonts w:hint="eastAsia"/>
          <w:sz w:val="16"/>
          <w:szCs w:val="16"/>
        </w:rPr>
        <w:t>年</w:t>
      </w:r>
      <w:r>
        <w:rPr>
          <w:rFonts w:hint="eastAsia"/>
          <w:sz w:val="16"/>
          <w:szCs w:val="16"/>
        </w:rPr>
        <w:t>2</w:t>
      </w:r>
      <w:r>
        <w:rPr>
          <w:rFonts w:hint="eastAsia"/>
          <w:sz w:val="16"/>
          <w:szCs w:val="16"/>
        </w:rPr>
        <w:t>月</w:t>
      </w:r>
      <w:r>
        <w:rPr>
          <w:rFonts w:hint="eastAsia"/>
          <w:sz w:val="16"/>
          <w:szCs w:val="16"/>
        </w:rPr>
        <w:t>1</w:t>
      </w:r>
      <w:r>
        <w:rPr>
          <w:rFonts w:hint="eastAsia"/>
          <w:sz w:val="16"/>
          <w:szCs w:val="16"/>
        </w:rPr>
        <w:t>日制定</w:t>
      </w:r>
    </w:p>
    <w:p w:rsidR="006E3F0E" w:rsidRDefault="006E3F0E" w:rsidP="00F8336C">
      <w:pPr>
        <w:pStyle w:val="a3"/>
        <w:tabs>
          <w:tab w:val="left" w:pos="3240"/>
        </w:tabs>
        <w:spacing w:line="200" w:lineRule="exact"/>
        <w:ind w:leftChars="0" w:left="0"/>
        <w:rPr>
          <w:sz w:val="16"/>
          <w:szCs w:val="16"/>
        </w:rPr>
      </w:pPr>
      <w:r>
        <w:rPr>
          <w:rFonts w:hint="eastAsia"/>
          <w:sz w:val="16"/>
          <w:szCs w:val="16"/>
        </w:rPr>
        <w:t xml:space="preserve">　　　　　　</w:t>
      </w:r>
      <w:r>
        <w:rPr>
          <w:rFonts w:hint="eastAsia"/>
          <w:sz w:val="16"/>
          <w:szCs w:val="16"/>
        </w:rPr>
        <w:t>2015</w:t>
      </w:r>
      <w:r>
        <w:rPr>
          <w:rFonts w:hint="eastAsia"/>
          <w:sz w:val="16"/>
          <w:szCs w:val="16"/>
        </w:rPr>
        <w:t>年</w:t>
      </w:r>
      <w:r>
        <w:rPr>
          <w:rFonts w:hint="eastAsia"/>
          <w:sz w:val="16"/>
          <w:szCs w:val="16"/>
        </w:rPr>
        <w:t>8</w:t>
      </w:r>
      <w:r>
        <w:rPr>
          <w:rFonts w:hint="eastAsia"/>
          <w:sz w:val="16"/>
          <w:szCs w:val="16"/>
        </w:rPr>
        <w:t>月</w:t>
      </w:r>
      <w:r>
        <w:rPr>
          <w:rFonts w:hint="eastAsia"/>
          <w:sz w:val="16"/>
          <w:szCs w:val="16"/>
        </w:rPr>
        <w:t>1</w:t>
      </w:r>
      <w:r>
        <w:rPr>
          <w:rFonts w:hint="eastAsia"/>
          <w:sz w:val="16"/>
          <w:szCs w:val="16"/>
        </w:rPr>
        <w:t>日改定</w:t>
      </w:r>
    </w:p>
    <w:p w:rsidR="005B26F9" w:rsidRPr="00FB2ACA" w:rsidRDefault="005B26F9" w:rsidP="00F8336C">
      <w:pPr>
        <w:pStyle w:val="a3"/>
        <w:tabs>
          <w:tab w:val="left" w:pos="3240"/>
        </w:tabs>
        <w:spacing w:line="200" w:lineRule="exact"/>
        <w:ind w:leftChars="0" w:left="0"/>
        <w:rPr>
          <w:sz w:val="16"/>
          <w:szCs w:val="16"/>
        </w:rPr>
      </w:pPr>
      <w:r>
        <w:rPr>
          <w:rFonts w:hint="eastAsia"/>
          <w:sz w:val="16"/>
          <w:szCs w:val="16"/>
        </w:rPr>
        <w:t xml:space="preserve">　　　　　　</w:t>
      </w:r>
      <w:r>
        <w:rPr>
          <w:rFonts w:hint="eastAsia"/>
          <w:sz w:val="16"/>
          <w:szCs w:val="16"/>
        </w:rPr>
        <w:t>2017</w:t>
      </w:r>
      <w:r>
        <w:rPr>
          <w:rFonts w:hint="eastAsia"/>
          <w:sz w:val="16"/>
          <w:szCs w:val="16"/>
        </w:rPr>
        <w:t>年</w:t>
      </w:r>
      <w:r w:rsidR="008F5969">
        <w:rPr>
          <w:rFonts w:hint="eastAsia"/>
          <w:sz w:val="16"/>
          <w:szCs w:val="16"/>
        </w:rPr>
        <w:t>6</w:t>
      </w:r>
      <w:r>
        <w:rPr>
          <w:rFonts w:hint="eastAsia"/>
          <w:sz w:val="16"/>
          <w:szCs w:val="16"/>
        </w:rPr>
        <w:t>月</w:t>
      </w:r>
      <w:r w:rsidR="008F5969">
        <w:rPr>
          <w:rFonts w:hint="eastAsia"/>
          <w:sz w:val="16"/>
          <w:szCs w:val="16"/>
        </w:rPr>
        <w:t>15</w:t>
      </w:r>
      <w:r>
        <w:rPr>
          <w:rFonts w:hint="eastAsia"/>
          <w:sz w:val="16"/>
          <w:szCs w:val="16"/>
        </w:rPr>
        <w:t>日改定</w:t>
      </w:r>
    </w:p>
    <w:sectPr w:rsidR="005B26F9" w:rsidRPr="00FB2ACA" w:rsidSect="00570159">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21" w:rsidRDefault="006D5121" w:rsidP="00160D1B">
      <w:r>
        <w:separator/>
      </w:r>
    </w:p>
  </w:endnote>
  <w:endnote w:type="continuationSeparator" w:id="0">
    <w:p w:rsidR="006D5121" w:rsidRDefault="006D5121" w:rsidP="0016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21" w:rsidRDefault="006D5121" w:rsidP="00160D1B">
      <w:r>
        <w:separator/>
      </w:r>
    </w:p>
  </w:footnote>
  <w:footnote w:type="continuationSeparator" w:id="0">
    <w:p w:rsidR="006D5121" w:rsidRDefault="006D5121" w:rsidP="00160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4B0"/>
    <w:multiLevelType w:val="hybridMultilevel"/>
    <w:tmpl w:val="A6208378"/>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E716BF"/>
    <w:multiLevelType w:val="hybridMultilevel"/>
    <w:tmpl w:val="90467054"/>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BD1120F"/>
    <w:multiLevelType w:val="hybridMultilevel"/>
    <w:tmpl w:val="035C38CA"/>
    <w:lvl w:ilvl="0" w:tplc="DB62022E">
      <w:start w:val="1"/>
      <w:numFmt w:val="decimalFullWidth"/>
      <w:lvlText w:val="%1）"/>
      <w:lvlJc w:val="left"/>
      <w:pPr>
        <w:ind w:left="1560" w:hanging="420"/>
      </w:pPr>
      <w:rPr>
        <w:rFonts w:hint="eastAsia"/>
        <w:lang w:val="en-US"/>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C4B3ED5"/>
    <w:multiLevelType w:val="hybridMultilevel"/>
    <w:tmpl w:val="CEDA00C6"/>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B07D9C"/>
    <w:multiLevelType w:val="hybridMultilevel"/>
    <w:tmpl w:val="ED940E36"/>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D982393"/>
    <w:multiLevelType w:val="hybridMultilevel"/>
    <w:tmpl w:val="AC920DC8"/>
    <w:lvl w:ilvl="0" w:tplc="264CBC9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E460C"/>
    <w:multiLevelType w:val="hybridMultilevel"/>
    <w:tmpl w:val="F532385A"/>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D5A2CD6"/>
    <w:multiLevelType w:val="hybridMultilevel"/>
    <w:tmpl w:val="DF08D8F8"/>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3A4FAE"/>
    <w:multiLevelType w:val="hybridMultilevel"/>
    <w:tmpl w:val="F532385A"/>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279310C"/>
    <w:multiLevelType w:val="hybridMultilevel"/>
    <w:tmpl w:val="2E9ECB86"/>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1C6F4E"/>
    <w:multiLevelType w:val="hybridMultilevel"/>
    <w:tmpl w:val="B12670E2"/>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6596302"/>
    <w:multiLevelType w:val="hybridMultilevel"/>
    <w:tmpl w:val="16C86878"/>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7DB41AE"/>
    <w:multiLevelType w:val="hybridMultilevel"/>
    <w:tmpl w:val="096268CC"/>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C6847FC"/>
    <w:multiLevelType w:val="hybridMultilevel"/>
    <w:tmpl w:val="852C4CBE"/>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4E338A9"/>
    <w:multiLevelType w:val="hybridMultilevel"/>
    <w:tmpl w:val="D800FB58"/>
    <w:lvl w:ilvl="0" w:tplc="380CAC66">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15" w15:restartNumberingAfterBreak="0">
    <w:nsid w:val="357F11A1"/>
    <w:multiLevelType w:val="hybridMultilevel"/>
    <w:tmpl w:val="404278A2"/>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7C4EAF"/>
    <w:multiLevelType w:val="hybridMultilevel"/>
    <w:tmpl w:val="83109C02"/>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C22EFA"/>
    <w:multiLevelType w:val="hybridMultilevel"/>
    <w:tmpl w:val="DF74FFD2"/>
    <w:lvl w:ilvl="0" w:tplc="FD928540">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201FF7"/>
    <w:multiLevelType w:val="hybridMultilevel"/>
    <w:tmpl w:val="0D14F6AA"/>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44A099C"/>
    <w:multiLevelType w:val="hybridMultilevel"/>
    <w:tmpl w:val="8DB4B5E8"/>
    <w:lvl w:ilvl="0" w:tplc="39F83AC2">
      <w:start w:val="3"/>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D3BCC"/>
    <w:multiLevelType w:val="hybridMultilevel"/>
    <w:tmpl w:val="A9C0A79C"/>
    <w:lvl w:ilvl="0" w:tplc="B4C681E4">
      <w:start w:val="1"/>
      <w:numFmt w:val="decimalFullWidth"/>
      <w:lvlText w:val="第%1条"/>
      <w:lvlJc w:val="left"/>
      <w:pPr>
        <w:tabs>
          <w:tab w:val="num" w:pos="720"/>
        </w:tabs>
        <w:ind w:left="720" w:hanging="720"/>
      </w:pPr>
      <w:rPr>
        <w:rFonts w:hint="eastAsia"/>
      </w:rPr>
    </w:lvl>
    <w:lvl w:ilvl="1" w:tplc="DB62022E">
      <w:start w:val="1"/>
      <w:numFmt w:val="decimalFullWidth"/>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451DC4"/>
    <w:multiLevelType w:val="hybridMultilevel"/>
    <w:tmpl w:val="2F460518"/>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DCE0FB7"/>
    <w:multiLevelType w:val="hybridMultilevel"/>
    <w:tmpl w:val="E23CD7EA"/>
    <w:lvl w:ilvl="0" w:tplc="074EB2A6">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670395"/>
    <w:multiLevelType w:val="hybridMultilevel"/>
    <w:tmpl w:val="3ABA857A"/>
    <w:lvl w:ilvl="0" w:tplc="3EEE94D0">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24" w15:restartNumberingAfterBreak="0">
    <w:nsid w:val="5409264D"/>
    <w:multiLevelType w:val="hybridMultilevel"/>
    <w:tmpl w:val="261A2508"/>
    <w:lvl w:ilvl="0" w:tplc="1EBC7F20">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9456521"/>
    <w:multiLevelType w:val="hybridMultilevel"/>
    <w:tmpl w:val="FA145352"/>
    <w:lvl w:ilvl="0" w:tplc="59B87146">
      <w:start w:val="1"/>
      <w:numFmt w:val="decimalFullWidth"/>
      <w:lvlText w:val="%1）"/>
      <w:lvlJc w:val="left"/>
      <w:pPr>
        <w:tabs>
          <w:tab w:val="num" w:pos="720"/>
        </w:tabs>
        <w:ind w:left="720" w:hanging="360"/>
      </w:pPr>
      <w:rPr>
        <w:rFonts w:hint="eastAsia"/>
      </w:rPr>
    </w:lvl>
    <w:lvl w:ilvl="1" w:tplc="EE9C7620">
      <w:start w:val="1"/>
      <w:numFmt w:val="decimalEnclosedCircle"/>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59D92A79"/>
    <w:multiLevelType w:val="hybridMultilevel"/>
    <w:tmpl w:val="0D14F6AA"/>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C3D6675"/>
    <w:multiLevelType w:val="hybridMultilevel"/>
    <w:tmpl w:val="5F887950"/>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1CE59A0"/>
    <w:multiLevelType w:val="hybridMultilevel"/>
    <w:tmpl w:val="166A1E50"/>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9" w15:restartNumberingAfterBreak="0">
    <w:nsid w:val="67027A62"/>
    <w:multiLevelType w:val="hybridMultilevel"/>
    <w:tmpl w:val="A1C230B8"/>
    <w:lvl w:ilvl="0" w:tplc="2FAAFE9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30" w15:restartNumberingAfterBreak="0">
    <w:nsid w:val="69E36632"/>
    <w:multiLevelType w:val="hybridMultilevel"/>
    <w:tmpl w:val="C66A8D66"/>
    <w:lvl w:ilvl="0" w:tplc="DB62022E">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D995454"/>
    <w:multiLevelType w:val="hybridMultilevel"/>
    <w:tmpl w:val="9C7A7454"/>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27844AB"/>
    <w:multiLevelType w:val="hybridMultilevel"/>
    <w:tmpl w:val="0DEECE26"/>
    <w:lvl w:ilvl="0" w:tplc="F59E5D84">
      <w:start w:val="2"/>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246592"/>
    <w:multiLevelType w:val="hybridMultilevel"/>
    <w:tmpl w:val="BF967BBE"/>
    <w:lvl w:ilvl="0" w:tplc="8CE493E2">
      <w:start w:val="2"/>
      <w:numFmt w:val="decimalFullWidth"/>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9B7C3A"/>
    <w:multiLevelType w:val="hybridMultilevel"/>
    <w:tmpl w:val="34AAAA48"/>
    <w:lvl w:ilvl="0" w:tplc="3EEE94D0">
      <w:start w:val="1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3E61F7"/>
    <w:multiLevelType w:val="hybridMultilevel"/>
    <w:tmpl w:val="FBDAA5E6"/>
    <w:lvl w:ilvl="0" w:tplc="264CBC96">
      <w:start w:val="1"/>
      <w:numFmt w:val="decimal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0"/>
  </w:num>
  <w:num w:numId="2">
    <w:abstractNumId w:val="11"/>
  </w:num>
  <w:num w:numId="3">
    <w:abstractNumId w:val="5"/>
  </w:num>
  <w:num w:numId="4">
    <w:abstractNumId w:val="12"/>
  </w:num>
  <w:num w:numId="5">
    <w:abstractNumId w:val="27"/>
  </w:num>
  <w:num w:numId="6">
    <w:abstractNumId w:val="24"/>
  </w:num>
  <w:num w:numId="7">
    <w:abstractNumId w:val="22"/>
  </w:num>
  <w:num w:numId="8">
    <w:abstractNumId w:val="31"/>
  </w:num>
  <w:num w:numId="9">
    <w:abstractNumId w:val="25"/>
  </w:num>
  <w:num w:numId="10">
    <w:abstractNumId w:val="35"/>
  </w:num>
  <w:num w:numId="11">
    <w:abstractNumId w:val="6"/>
  </w:num>
  <w:num w:numId="12">
    <w:abstractNumId w:val="8"/>
  </w:num>
  <w:num w:numId="13">
    <w:abstractNumId w:val="9"/>
  </w:num>
  <w:num w:numId="14">
    <w:abstractNumId w:val="3"/>
  </w:num>
  <w:num w:numId="15">
    <w:abstractNumId w:val="15"/>
  </w:num>
  <w:num w:numId="16">
    <w:abstractNumId w:val="7"/>
  </w:num>
  <w:num w:numId="17">
    <w:abstractNumId w:val="10"/>
  </w:num>
  <w:num w:numId="18">
    <w:abstractNumId w:val="16"/>
  </w:num>
  <w:num w:numId="19">
    <w:abstractNumId w:val="17"/>
  </w:num>
  <w:num w:numId="20">
    <w:abstractNumId w:val="1"/>
  </w:num>
  <w:num w:numId="21">
    <w:abstractNumId w:val="30"/>
  </w:num>
  <w:num w:numId="22">
    <w:abstractNumId w:val="2"/>
  </w:num>
  <w:num w:numId="23">
    <w:abstractNumId w:val="0"/>
  </w:num>
  <w:num w:numId="24">
    <w:abstractNumId w:val="33"/>
  </w:num>
  <w:num w:numId="25">
    <w:abstractNumId w:val="14"/>
  </w:num>
  <w:num w:numId="26">
    <w:abstractNumId w:val="13"/>
  </w:num>
  <w:num w:numId="27">
    <w:abstractNumId w:val="28"/>
  </w:num>
  <w:num w:numId="28">
    <w:abstractNumId w:val="4"/>
  </w:num>
  <w:num w:numId="29">
    <w:abstractNumId w:val="26"/>
  </w:num>
  <w:num w:numId="30">
    <w:abstractNumId w:val="18"/>
  </w:num>
  <w:num w:numId="31">
    <w:abstractNumId w:val="23"/>
  </w:num>
  <w:num w:numId="32">
    <w:abstractNumId w:val="34"/>
  </w:num>
  <w:num w:numId="33">
    <w:abstractNumId w:val="21"/>
  </w:num>
  <w:num w:numId="34">
    <w:abstractNumId w:val="32"/>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39"/>
    <w:rsid w:val="000232D0"/>
    <w:rsid w:val="000339B4"/>
    <w:rsid w:val="00076F57"/>
    <w:rsid w:val="000A7AE8"/>
    <w:rsid w:val="000D5FFE"/>
    <w:rsid w:val="00113BF8"/>
    <w:rsid w:val="00150D98"/>
    <w:rsid w:val="00160D1B"/>
    <w:rsid w:val="001B738F"/>
    <w:rsid w:val="00206E4C"/>
    <w:rsid w:val="00272D85"/>
    <w:rsid w:val="002A13D6"/>
    <w:rsid w:val="002B5030"/>
    <w:rsid w:val="00307D3D"/>
    <w:rsid w:val="00324AB5"/>
    <w:rsid w:val="003758E5"/>
    <w:rsid w:val="00381591"/>
    <w:rsid w:val="003F327B"/>
    <w:rsid w:val="00412B1B"/>
    <w:rsid w:val="00425FA4"/>
    <w:rsid w:val="004860FC"/>
    <w:rsid w:val="004E39DE"/>
    <w:rsid w:val="00534D4B"/>
    <w:rsid w:val="00562DA3"/>
    <w:rsid w:val="00570159"/>
    <w:rsid w:val="00580DAF"/>
    <w:rsid w:val="00587B5A"/>
    <w:rsid w:val="005B26F9"/>
    <w:rsid w:val="005E6A81"/>
    <w:rsid w:val="00690436"/>
    <w:rsid w:val="006A76AE"/>
    <w:rsid w:val="006D5121"/>
    <w:rsid w:val="006E3F0E"/>
    <w:rsid w:val="00726E18"/>
    <w:rsid w:val="00786730"/>
    <w:rsid w:val="00797914"/>
    <w:rsid w:val="008165FC"/>
    <w:rsid w:val="00822CD8"/>
    <w:rsid w:val="0084229E"/>
    <w:rsid w:val="008626FD"/>
    <w:rsid w:val="00881C6A"/>
    <w:rsid w:val="008F5969"/>
    <w:rsid w:val="0097480B"/>
    <w:rsid w:val="009D2058"/>
    <w:rsid w:val="00A3153A"/>
    <w:rsid w:val="00A77037"/>
    <w:rsid w:val="00AA2C10"/>
    <w:rsid w:val="00AF365B"/>
    <w:rsid w:val="00B10FE1"/>
    <w:rsid w:val="00B20637"/>
    <w:rsid w:val="00B2573F"/>
    <w:rsid w:val="00BA6EBB"/>
    <w:rsid w:val="00C163D0"/>
    <w:rsid w:val="00C60A64"/>
    <w:rsid w:val="00C73DFB"/>
    <w:rsid w:val="00C80EFE"/>
    <w:rsid w:val="00C922AB"/>
    <w:rsid w:val="00CA00A5"/>
    <w:rsid w:val="00CD08AD"/>
    <w:rsid w:val="00D31F3E"/>
    <w:rsid w:val="00DA7B39"/>
    <w:rsid w:val="00DB7A7D"/>
    <w:rsid w:val="00E050B7"/>
    <w:rsid w:val="00E306E0"/>
    <w:rsid w:val="00EC5BA8"/>
    <w:rsid w:val="00EE508C"/>
    <w:rsid w:val="00F145A8"/>
    <w:rsid w:val="00F22E90"/>
    <w:rsid w:val="00F25B14"/>
    <w:rsid w:val="00F8336C"/>
    <w:rsid w:val="00FB1356"/>
    <w:rsid w:val="00FB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43777B-98C1-46E6-B18C-15CF930C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B39"/>
    <w:pPr>
      <w:ind w:leftChars="400" w:left="840"/>
    </w:pPr>
  </w:style>
  <w:style w:type="paragraph" w:styleId="a4">
    <w:name w:val="header"/>
    <w:basedOn w:val="a"/>
    <w:link w:val="a5"/>
    <w:uiPriority w:val="99"/>
    <w:unhideWhenUsed/>
    <w:rsid w:val="00160D1B"/>
    <w:pPr>
      <w:tabs>
        <w:tab w:val="center" w:pos="4252"/>
        <w:tab w:val="right" w:pos="8504"/>
      </w:tabs>
      <w:snapToGrid w:val="0"/>
    </w:pPr>
  </w:style>
  <w:style w:type="character" w:customStyle="1" w:styleId="a5">
    <w:name w:val="ヘッダー (文字)"/>
    <w:basedOn w:val="a0"/>
    <w:link w:val="a4"/>
    <w:uiPriority w:val="99"/>
    <w:rsid w:val="00160D1B"/>
  </w:style>
  <w:style w:type="paragraph" w:styleId="a6">
    <w:name w:val="footer"/>
    <w:basedOn w:val="a"/>
    <w:link w:val="a7"/>
    <w:uiPriority w:val="99"/>
    <w:unhideWhenUsed/>
    <w:rsid w:val="00160D1B"/>
    <w:pPr>
      <w:tabs>
        <w:tab w:val="center" w:pos="4252"/>
        <w:tab w:val="right" w:pos="8504"/>
      </w:tabs>
      <w:snapToGrid w:val="0"/>
    </w:pPr>
  </w:style>
  <w:style w:type="character" w:customStyle="1" w:styleId="a7">
    <w:name w:val="フッター (文字)"/>
    <w:basedOn w:val="a0"/>
    <w:link w:val="a6"/>
    <w:uiPriority w:val="99"/>
    <w:rsid w:val="00160D1B"/>
  </w:style>
  <w:style w:type="paragraph" w:styleId="a8">
    <w:name w:val="Balloon Text"/>
    <w:basedOn w:val="a"/>
    <w:link w:val="a9"/>
    <w:uiPriority w:val="99"/>
    <w:semiHidden/>
    <w:unhideWhenUsed/>
    <w:rsid w:val="003F32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3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0098">
      <w:bodyDiv w:val="1"/>
      <w:marLeft w:val="0"/>
      <w:marRight w:val="0"/>
      <w:marTop w:val="0"/>
      <w:marBottom w:val="0"/>
      <w:divBdr>
        <w:top w:val="none" w:sz="0" w:space="0" w:color="auto"/>
        <w:left w:val="none" w:sz="0" w:space="0" w:color="auto"/>
        <w:bottom w:val="none" w:sz="0" w:space="0" w:color="auto"/>
        <w:right w:val="none" w:sz="0" w:space="0" w:color="auto"/>
      </w:divBdr>
    </w:div>
    <w:div w:id="18761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E5CA-600F-4BA6-87E2-2BFE1894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合資会社テレサ</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憲侑基</dc:creator>
  <cp:keywords/>
  <dc:description/>
  <cp:lastModifiedBy>和田広美</cp:lastModifiedBy>
  <cp:revision>20</cp:revision>
  <cp:lastPrinted>2017-04-10T07:39:00Z</cp:lastPrinted>
  <dcterms:created xsi:type="dcterms:W3CDTF">2012-01-06T08:18:00Z</dcterms:created>
  <dcterms:modified xsi:type="dcterms:W3CDTF">2023-06-22T03:42:00Z</dcterms:modified>
</cp:coreProperties>
</file>